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83" w:rsidRPr="006C0210" w:rsidRDefault="006C0210" w:rsidP="006C0210">
      <w:pPr>
        <w:jc w:val="center"/>
        <w:rPr>
          <w:sz w:val="32"/>
        </w:rPr>
      </w:pPr>
      <w:r w:rsidRPr="006C0210">
        <w:rPr>
          <w:rFonts w:hint="eastAsia"/>
          <w:sz w:val="32"/>
        </w:rPr>
        <w:t>实验室管理</w:t>
      </w:r>
      <w:r w:rsidR="00125BC6">
        <w:rPr>
          <w:rFonts w:hint="eastAsia"/>
          <w:sz w:val="32"/>
        </w:rPr>
        <w:t>人员招聘方案</w:t>
      </w:r>
      <w:bookmarkStart w:id="0" w:name="_GoBack"/>
      <w:bookmarkEnd w:id="0"/>
    </w:p>
    <w:p w:rsidR="006C0210" w:rsidRDefault="006C0210"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、目前存在的主要问题</w:t>
      </w:r>
    </w:p>
    <w:p w:rsidR="006C0210" w:rsidRDefault="006C0210" w:rsidP="006C0210">
      <w:pPr>
        <w:ind w:firstLine="540"/>
        <w:rPr>
          <w:sz w:val="28"/>
        </w:rPr>
      </w:pPr>
      <w:r>
        <w:rPr>
          <w:rFonts w:hint="eastAsia"/>
          <w:sz w:val="28"/>
        </w:rPr>
        <w:t>课内实验预约、登记不完善；仪器设备借出归还登记不完善；实验仪器损坏情况不明晰；实验备件丢失不清晰。</w:t>
      </w:r>
    </w:p>
    <w:p w:rsidR="006C0210" w:rsidRDefault="006C0210" w:rsidP="006C0210"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、原因</w:t>
      </w:r>
    </w:p>
    <w:p w:rsidR="006C0210" w:rsidRDefault="006C0210" w:rsidP="006C0210"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实验室管理比较混乱，实验室管理人员缺乏责任心，缺乏监督检查机制</w:t>
      </w:r>
    </w:p>
    <w:p w:rsidR="006C0210" w:rsidRDefault="006C0210" w:rsidP="006C0210"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、拟采取解决方案</w:t>
      </w:r>
    </w:p>
    <w:p w:rsidR="006C0210" w:rsidRDefault="006C0210" w:rsidP="006C0210">
      <w:pPr>
        <w:rPr>
          <w:sz w:val="28"/>
        </w:rPr>
      </w:pPr>
      <w:r>
        <w:rPr>
          <w:rFonts w:hint="eastAsia"/>
          <w:sz w:val="28"/>
        </w:rPr>
        <w:t xml:space="preserve">   1</w:t>
      </w:r>
      <w:r>
        <w:rPr>
          <w:rFonts w:hint="eastAsia"/>
          <w:sz w:val="28"/>
        </w:rPr>
        <w:t>）</w:t>
      </w:r>
      <w:r w:rsidR="0068300E">
        <w:rPr>
          <w:rFonts w:hint="eastAsia"/>
          <w:sz w:val="28"/>
        </w:rPr>
        <w:t>实验室管理人员主要包括两部分，一是实验室及仪器设备管理人员，一是</w:t>
      </w:r>
      <w:r w:rsidR="0084638B">
        <w:rPr>
          <w:rFonts w:hint="eastAsia"/>
          <w:sz w:val="28"/>
        </w:rPr>
        <w:t>示范中心管理</w:t>
      </w:r>
      <w:r w:rsidR="0068300E">
        <w:rPr>
          <w:rFonts w:hint="eastAsia"/>
          <w:sz w:val="28"/>
        </w:rPr>
        <w:t>人员</w:t>
      </w:r>
    </w:p>
    <w:p w:rsidR="0068300E" w:rsidRDefault="0068300E" w:rsidP="006C0210">
      <w:pPr>
        <w:rPr>
          <w:sz w:val="28"/>
        </w:rPr>
      </w:pPr>
      <w:r>
        <w:rPr>
          <w:rFonts w:hint="eastAsia"/>
          <w:sz w:val="28"/>
        </w:rPr>
        <w:t xml:space="preserve">   2</w:t>
      </w:r>
      <w:r>
        <w:rPr>
          <w:rFonts w:hint="eastAsia"/>
          <w:sz w:val="28"/>
        </w:rPr>
        <w:t>）对于专业基础实验室和专业实验室（主要是</w:t>
      </w:r>
      <w:r>
        <w:rPr>
          <w:rFonts w:hint="eastAsia"/>
          <w:sz w:val="28"/>
        </w:rPr>
        <w:t>12</w:t>
      </w:r>
      <w:r>
        <w:rPr>
          <w:rFonts w:hint="eastAsia"/>
          <w:sz w:val="28"/>
        </w:rPr>
        <w:t>层的实验室）的管理人员，取消目前的值班制，采用双向招聘制，</w:t>
      </w:r>
      <w:r w:rsidR="00636896">
        <w:rPr>
          <w:rFonts w:hint="eastAsia"/>
          <w:sz w:val="28"/>
        </w:rPr>
        <w:t>原则上专业实验室（传感器实验室、光测技术实验室、半导体特性实验室等）</w:t>
      </w:r>
      <w:r w:rsidR="00636896">
        <w:rPr>
          <w:rFonts w:hint="eastAsia"/>
          <w:sz w:val="28"/>
        </w:rPr>
        <w:t>1</w:t>
      </w:r>
      <w:r w:rsidR="00636896">
        <w:rPr>
          <w:rFonts w:hint="eastAsia"/>
          <w:sz w:val="28"/>
        </w:rPr>
        <w:t>个或</w:t>
      </w:r>
      <w:r w:rsidR="00636896">
        <w:rPr>
          <w:rFonts w:hint="eastAsia"/>
          <w:sz w:val="28"/>
        </w:rPr>
        <w:t>1-2</w:t>
      </w:r>
      <w:r w:rsidR="00636896">
        <w:rPr>
          <w:rFonts w:hint="eastAsia"/>
          <w:sz w:val="28"/>
        </w:rPr>
        <w:t>个人；专业</w:t>
      </w:r>
      <w:r w:rsidR="006E2833">
        <w:rPr>
          <w:rFonts w:hint="eastAsia"/>
          <w:sz w:val="28"/>
        </w:rPr>
        <w:t>基础</w:t>
      </w:r>
      <w:r w:rsidR="00636896">
        <w:rPr>
          <w:rFonts w:hint="eastAsia"/>
          <w:sz w:val="28"/>
        </w:rPr>
        <w:t>实验室（</w:t>
      </w:r>
      <w:r w:rsidR="00636896">
        <w:rPr>
          <w:rFonts w:hint="eastAsia"/>
          <w:sz w:val="28"/>
        </w:rPr>
        <w:t>1200</w:t>
      </w:r>
      <w:r w:rsidR="00636896">
        <w:rPr>
          <w:rFonts w:hint="eastAsia"/>
          <w:sz w:val="28"/>
        </w:rPr>
        <w:t>、</w:t>
      </w:r>
      <w:r w:rsidR="00636896">
        <w:rPr>
          <w:rFonts w:hint="eastAsia"/>
          <w:sz w:val="28"/>
        </w:rPr>
        <w:t>1215</w:t>
      </w:r>
      <w:r w:rsidR="00636896">
        <w:rPr>
          <w:rFonts w:hint="eastAsia"/>
          <w:sz w:val="28"/>
        </w:rPr>
        <w:t>）</w:t>
      </w:r>
      <w:r w:rsidR="00636896">
        <w:rPr>
          <w:rFonts w:hint="eastAsia"/>
          <w:sz w:val="28"/>
        </w:rPr>
        <w:t>3-4</w:t>
      </w:r>
      <w:r w:rsidR="00636896">
        <w:rPr>
          <w:rFonts w:hint="eastAsia"/>
          <w:sz w:val="28"/>
        </w:rPr>
        <w:t>个人</w:t>
      </w:r>
      <w:r w:rsidR="00552939">
        <w:rPr>
          <w:rFonts w:hint="eastAsia"/>
          <w:sz w:val="28"/>
        </w:rPr>
        <w:t>，聘用周期</w:t>
      </w:r>
      <w:r w:rsidR="00552939">
        <w:rPr>
          <w:rFonts w:hint="eastAsia"/>
          <w:sz w:val="28"/>
        </w:rPr>
        <w:t>3</w:t>
      </w:r>
      <w:r w:rsidR="00552939">
        <w:rPr>
          <w:rFonts w:hint="eastAsia"/>
          <w:sz w:val="28"/>
        </w:rPr>
        <w:t>年</w:t>
      </w:r>
    </w:p>
    <w:p w:rsidR="0068300E" w:rsidRDefault="0068300E" w:rsidP="0068300E">
      <w:pPr>
        <w:ind w:firstLineChars="300" w:firstLine="840"/>
        <w:rPr>
          <w:sz w:val="28"/>
        </w:rPr>
      </w:pPr>
      <w:r>
        <w:rPr>
          <w:rFonts w:hint="eastAsia"/>
          <w:sz w:val="28"/>
        </w:rPr>
        <w:t>待遇：实验室实验工作量</w:t>
      </w:r>
    </w:p>
    <w:p w:rsidR="0068300E" w:rsidRDefault="0068300E" w:rsidP="0068300E">
      <w:pPr>
        <w:ind w:firstLineChars="300" w:firstLine="840"/>
        <w:rPr>
          <w:sz w:val="28"/>
        </w:rPr>
      </w:pPr>
      <w:r>
        <w:rPr>
          <w:rFonts w:hint="eastAsia"/>
          <w:sz w:val="28"/>
        </w:rPr>
        <w:t>职责：参见</w:t>
      </w:r>
      <w:r>
        <w:rPr>
          <w:rFonts w:hint="eastAsia"/>
          <w:sz w:val="28"/>
        </w:rPr>
        <w:t xml:space="preserve"> </w:t>
      </w:r>
      <w:r w:rsidRPr="00C1025D">
        <w:rPr>
          <w:rFonts w:ascii="方正小标宋简体" w:eastAsia="方正小标宋简体" w:hAnsi="u5b8bu4f53" w:cs="宋体" w:hint="eastAsia"/>
          <w:color w:val="000000"/>
          <w:kern w:val="0"/>
          <w:sz w:val="32"/>
          <w:szCs w:val="28"/>
        </w:rPr>
        <w:t>本科生实验教学工作管理规定</w:t>
      </w:r>
    </w:p>
    <w:p w:rsidR="0068300E" w:rsidRDefault="0068300E" w:rsidP="0068300E">
      <w:pPr>
        <w:rPr>
          <w:sz w:val="28"/>
        </w:rPr>
      </w:pPr>
      <w:r>
        <w:rPr>
          <w:rFonts w:hint="eastAsia"/>
          <w:sz w:val="28"/>
        </w:rPr>
        <w:t xml:space="preserve">   3</w:t>
      </w:r>
      <w:r>
        <w:rPr>
          <w:rFonts w:hint="eastAsia"/>
          <w:sz w:val="28"/>
        </w:rPr>
        <w:t>）</w:t>
      </w:r>
      <w:r w:rsidR="0084638B">
        <w:rPr>
          <w:rFonts w:hint="eastAsia"/>
          <w:sz w:val="28"/>
        </w:rPr>
        <w:t>示范中心管理人员</w:t>
      </w:r>
      <w:r>
        <w:rPr>
          <w:rFonts w:hint="eastAsia"/>
          <w:sz w:val="28"/>
        </w:rPr>
        <w:t>，</w:t>
      </w:r>
      <w:r w:rsidR="00E871F1">
        <w:rPr>
          <w:rFonts w:hint="eastAsia"/>
          <w:sz w:val="28"/>
        </w:rPr>
        <w:t>掌握</w:t>
      </w:r>
      <w:r w:rsidR="00E63DED">
        <w:rPr>
          <w:rFonts w:hint="eastAsia"/>
          <w:sz w:val="28"/>
        </w:rPr>
        <w:t>所属实验室的仪器设备及实验情况，</w:t>
      </w:r>
      <w:r w:rsidR="008E69B5">
        <w:rPr>
          <w:rFonts w:hint="eastAsia"/>
          <w:sz w:val="28"/>
        </w:rPr>
        <w:t>定制记录表格、定期检查</w:t>
      </w:r>
      <w:r w:rsidR="00E63DED">
        <w:rPr>
          <w:rFonts w:hint="eastAsia"/>
          <w:sz w:val="28"/>
        </w:rPr>
        <w:t>仪器设备台账、实验登记情况</w:t>
      </w:r>
      <w:r w:rsidR="008E69B5">
        <w:rPr>
          <w:rFonts w:hint="eastAsia"/>
          <w:sz w:val="28"/>
        </w:rPr>
        <w:t>（</w:t>
      </w:r>
      <w:r w:rsidR="00ED7146">
        <w:rPr>
          <w:rFonts w:hint="eastAsia"/>
          <w:sz w:val="28"/>
        </w:rPr>
        <w:t>学期初、学期中、学期末检查一次</w:t>
      </w:r>
      <w:r w:rsidR="008E69B5">
        <w:rPr>
          <w:rFonts w:hint="eastAsia"/>
          <w:sz w:val="28"/>
        </w:rPr>
        <w:t>）</w:t>
      </w:r>
    </w:p>
    <w:p w:rsidR="008E69B5" w:rsidRDefault="008E69B5" w:rsidP="008E69B5">
      <w:pPr>
        <w:ind w:firstLineChars="300" w:firstLine="840"/>
        <w:rPr>
          <w:rFonts w:ascii="方正小标宋简体" w:eastAsia="方正小标宋简体" w:hAnsi="u5b8bu4f53" w:cs="宋体" w:hint="eastAsia"/>
          <w:color w:val="000000"/>
          <w:kern w:val="0"/>
          <w:sz w:val="32"/>
          <w:szCs w:val="28"/>
        </w:rPr>
      </w:pPr>
      <w:r>
        <w:rPr>
          <w:rFonts w:hint="eastAsia"/>
          <w:sz w:val="28"/>
        </w:rPr>
        <w:t>职责：参见</w:t>
      </w:r>
      <w:r>
        <w:rPr>
          <w:rFonts w:hint="eastAsia"/>
          <w:sz w:val="28"/>
        </w:rPr>
        <w:t xml:space="preserve"> </w:t>
      </w:r>
      <w:r w:rsidRPr="00C1025D">
        <w:rPr>
          <w:rFonts w:ascii="方正小标宋简体" w:eastAsia="方正小标宋简体" w:hAnsi="u5b8bu4f53" w:cs="宋体" w:hint="eastAsia"/>
          <w:color w:val="000000"/>
          <w:kern w:val="0"/>
          <w:sz w:val="32"/>
          <w:szCs w:val="28"/>
        </w:rPr>
        <w:t>本科生实验教学工作管理规定</w:t>
      </w:r>
    </w:p>
    <w:p w:rsidR="00646C0B" w:rsidRPr="00646C0B" w:rsidRDefault="00646C0B" w:rsidP="00646C0B">
      <w:pPr>
        <w:ind w:firstLineChars="300" w:firstLine="840"/>
        <w:rPr>
          <w:sz w:val="28"/>
        </w:rPr>
      </w:pPr>
      <w:r w:rsidRPr="00646C0B">
        <w:rPr>
          <w:rFonts w:hint="eastAsia"/>
          <w:sz w:val="28"/>
        </w:rPr>
        <w:t>待遇：</w:t>
      </w:r>
      <w:r w:rsidR="0084638B">
        <w:rPr>
          <w:rFonts w:hint="eastAsia"/>
          <w:sz w:val="28"/>
        </w:rPr>
        <w:t>学院调节绩效</w:t>
      </w:r>
    </w:p>
    <w:p w:rsidR="008E69B5" w:rsidRPr="008E69B5" w:rsidRDefault="00BB31DD" w:rsidP="0068300E">
      <w:pPr>
        <w:rPr>
          <w:sz w:val="28"/>
        </w:rPr>
      </w:pPr>
      <w:r>
        <w:rPr>
          <w:rFonts w:hint="eastAsia"/>
          <w:sz w:val="28"/>
        </w:rPr>
        <w:t xml:space="preserve">   4</w:t>
      </w:r>
      <w:r>
        <w:rPr>
          <w:rFonts w:hint="eastAsia"/>
          <w:sz w:val="28"/>
        </w:rPr>
        <w:t>）特色实验室（实践模块）</w:t>
      </w:r>
    </w:p>
    <w:p w:rsidR="0068300E" w:rsidRPr="00C87CC5" w:rsidRDefault="00C87CC5" w:rsidP="006C0210">
      <w:pPr>
        <w:rPr>
          <w:sz w:val="28"/>
        </w:rPr>
      </w:pPr>
      <w:r>
        <w:rPr>
          <w:rFonts w:hint="eastAsia"/>
          <w:sz w:val="28"/>
        </w:rPr>
        <w:t xml:space="preserve">    </w:t>
      </w:r>
      <w:r w:rsidR="003C251A">
        <w:rPr>
          <w:rFonts w:hint="eastAsia"/>
          <w:sz w:val="28"/>
        </w:rPr>
        <w:t>实验室管理人员也是实践模块参与人员，根据实践模块工作量适当倾斜</w:t>
      </w:r>
    </w:p>
    <w:p w:rsidR="006C0210" w:rsidRDefault="006C0210" w:rsidP="006C0210">
      <w:pPr>
        <w:rPr>
          <w:sz w:val="28"/>
        </w:rPr>
      </w:pPr>
    </w:p>
    <w:sectPr w:rsidR="006C0210" w:rsidSect="00646C0B"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16" w:rsidRDefault="00B97B16" w:rsidP="00ED7146">
      <w:r>
        <w:separator/>
      </w:r>
    </w:p>
  </w:endnote>
  <w:endnote w:type="continuationSeparator" w:id="0">
    <w:p w:rsidR="00B97B16" w:rsidRDefault="00B97B16" w:rsidP="00ED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u5b8bu4f5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16" w:rsidRDefault="00B97B16" w:rsidP="00ED7146">
      <w:r>
        <w:separator/>
      </w:r>
    </w:p>
  </w:footnote>
  <w:footnote w:type="continuationSeparator" w:id="0">
    <w:p w:rsidR="00B97B16" w:rsidRDefault="00B97B16" w:rsidP="00ED7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E425E"/>
    <w:multiLevelType w:val="hybridMultilevel"/>
    <w:tmpl w:val="4B0C77C8"/>
    <w:lvl w:ilvl="0" w:tplc="08341A3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43"/>
    <w:rsid w:val="00067343"/>
    <w:rsid w:val="00125BC6"/>
    <w:rsid w:val="003C251A"/>
    <w:rsid w:val="00552939"/>
    <w:rsid w:val="00616289"/>
    <w:rsid w:val="00636896"/>
    <w:rsid w:val="00646C0B"/>
    <w:rsid w:val="0068300E"/>
    <w:rsid w:val="006C0210"/>
    <w:rsid w:val="006E2833"/>
    <w:rsid w:val="00794483"/>
    <w:rsid w:val="007D7D53"/>
    <w:rsid w:val="0084638B"/>
    <w:rsid w:val="00861BEB"/>
    <w:rsid w:val="008E69B5"/>
    <w:rsid w:val="00AC236E"/>
    <w:rsid w:val="00AE669D"/>
    <w:rsid w:val="00B97B16"/>
    <w:rsid w:val="00BB31DD"/>
    <w:rsid w:val="00C87CC5"/>
    <w:rsid w:val="00E63DED"/>
    <w:rsid w:val="00E871F1"/>
    <w:rsid w:val="00E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714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71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D7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D714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D7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D71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stoneshi</dc:creator>
  <cp:lastModifiedBy>stoneshi</cp:lastModifiedBy>
  <cp:revision>5</cp:revision>
  <dcterms:created xsi:type="dcterms:W3CDTF">2016-11-09T10:47:00Z</dcterms:created>
  <dcterms:modified xsi:type="dcterms:W3CDTF">2016-11-09T10:53:00Z</dcterms:modified>
</cp:coreProperties>
</file>