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-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宋体"/>
          <w:bCs/>
          <w:color w:val="000000"/>
          <w:kern w:val="0"/>
          <w:sz w:val="44"/>
          <w:szCs w:val="44"/>
          <w:lang w:eastAsia="zh-CN"/>
        </w:rPr>
        <w:t>学院</w:t>
      </w:r>
      <w:r>
        <w:rPr>
          <w:rFonts w:ascii="方正小标宋_GBK" w:hAnsi="方正小标宋_GBK" w:eastAsia="方正小标宋_GBK" w:cs="宋体"/>
          <w:bCs/>
          <w:color w:val="000000"/>
          <w:kern w:val="0"/>
          <w:sz w:val="44"/>
          <w:szCs w:val="44"/>
        </w:rPr>
        <w:t>青年教师教学竞赛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宋体"/>
          <w:bCs/>
          <w:color w:val="000000"/>
          <w:kern w:val="0"/>
          <w:sz w:val="44"/>
          <w:szCs w:val="44"/>
        </w:rPr>
      </w:pPr>
      <w:r>
        <w:rPr>
          <w:rFonts w:ascii="方正小标宋_GBK" w:hAnsi="方正小标宋_GBK" w:eastAsia="方正小标宋_GBK" w:cs="宋体"/>
          <w:bCs/>
          <w:color w:val="000000"/>
          <w:kern w:val="0"/>
          <w:sz w:val="44"/>
          <w:szCs w:val="44"/>
        </w:rPr>
        <w:t>教学设计评分标准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75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（满分20分）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238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6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方案</w:t>
            </w:r>
          </w:p>
        </w:tc>
        <w:tc>
          <w:tcPr>
            <w:tcW w:w="6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紧密围绕立德树人根本任务。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-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宋体"/>
          <w:bCs/>
          <w:color w:val="000000"/>
          <w:kern w:val="0"/>
          <w:sz w:val="44"/>
          <w:szCs w:val="44"/>
          <w:lang w:eastAsia="zh-CN"/>
        </w:rPr>
        <w:t>学院</w:t>
      </w:r>
      <w:r>
        <w:rPr>
          <w:rFonts w:ascii="方正小标宋_GBK" w:hAnsi="方正小标宋_GBK" w:eastAsia="方正小标宋_GBK" w:cs="宋体"/>
          <w:bCs/>
          <w:color w:val="000000"/>
          <w:kern w:val="0"/>
          <w:sz w:val="44"/>
          <w:szCs w:val="44"/>
        </w:rPr>
        <w:t>青年教师教学竞赛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宋体"/>
          <w:bCs/>
          <w:color w:val="000000"/>
          <w:kern w:val="0"/>
          <w:sz w:val="44"/>
          <w:szCs w:val="44"/>
        </w:rPr>
      </w:pPr>
      <w:r>
        <w:rPr>
          <w:rFonts w:ascii="方正小标宋_GBK" w:hAnsi="方正小标宋_GBK" w:eastAsia="方正小标宋_GBK" w:cs="宋体"/>
          <w:bCs/>
          <w:color w:val="000000"/>
          <w:kern w:val="0"/>
          <w:sz w:val="44"/>
          <w:szCs w:val="44"/>
        </w:rPr>
        <w:t>课堂教学评分标准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575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满分75分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170"/>
        <w:gridCol w:w="5715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80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课堂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30分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贯彻立德树人的具体要求，突出课堂德育。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理论联系实际，符合学生的特点。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注重学术性，内容充实，信息量大，渗透专业思想，为教学目标服务。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30分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语言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-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宋体"/>
          <w:bCs/>
          <w:color w:val="000000"/>
          <w:kern w:val="0"/>
          <w:sz w:val="44"/>
          <w:szCs w:val="44"/>
          <w:lang w:eastAsia="zh-CN"/>
        </w:rPr>
        <w:t>学院</w:t>
      </w:r>
      <w:r>
        <w:rPr>
          <w:rFonts w:ascii="方正小标宋_GBK" w:hAnsi="方正小标宋_GBK" w:eastAsia="方正小标宋_GBK" w:cs="宋体"/>
          <w:bCs/>
          <w:color w:val="000000"/>
          <w:kern w:val="0"/>
          <w:sz w:val="44"/>
          <w:szCs w:val="44"/>
        </w:rPr>
        <w:t>青年教师教学竞赛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宋体"/>
          <w:bCs/>
          <w:color w:val="000000"/>
          <w:kern w:val="0"/>
          <w:sz w:val="44"/>
          <w:szCs w:val="44"/>
        </w:rPr>
      </w:pPr>
      <w:r>
        <w:rPr>
          <w:rFonts w:ascii="方正小标宋_GBK" w:hAnsi="方正小标宋_GBK" w:eastAsia="方正小标宋_GBK" w:cs="宋体"/>
          <w:bCs/>
          <w:color w:val="000000"/>
          <w:kern w:val="0"/>
          <w:sz w:val="44"/>
          <w:szCs w:val="44"/>
        </w:rPr>
        <w:t>教学反思评分标准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75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满分5分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5416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分值（5）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反思</w:t>
            </w:r>
          </w:p>
        </w:tc>
        <w:tc>
          <w:tcPr>
            <w:tcW w:w="5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</w:rPr>
        <w:t>本届比赛成绩评定采用百分制。其计算方式：教学设计20分+课堂教学75分+教学反思5分=100分。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2"/>
        </w:rPr>
        <w:t>评委打分保留小数点后两位。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ascii="仿宋_GB2312" w:hAnsi="黑体" w:cs="宋体"/>
          <w:color w:val="000000"/>
          <w:kern w:val="0"/>
          <w:sz w:val="28"/>
          <w:szCs w:val="28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-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 “教学设计”封面样式（普通封皮纸即可）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宋体"/>
          <w:bCs/>
          <w:color w:val="000000"/>
          <w:w w:val="70"/>
          <w:kern w:val="0"/>
          <w:sz w:val="60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宋体"/>
          <w:bCs/>
          <w:color w:val="000000"/>
          <w:w w:val="70"/>
          <w:kern w:val="0"/>
          <w:sz w:val="60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宋体"/>
          <w:bCs/>
          <w:color w:val="000000"/>
          <w:w w:val="70"/>
          <w:kern w:val="0"/>
          <w:sz w:val="52"/>
          <w:szCs w:val="52"/>
        </w:rPr>
      </w:pPr>
      <w:r>
        <w:rPr>
          <w:rFonts w:ascii="方正小标宋_GBK" w:hAnsi="方正小标宋_GBK" w:eastAsia="方正小标宋_GBK" w:cs="宋体"/>
          <w:bCs/>
          <w:color w:val="000000"/>
          <w:w w:val="70"/>
          <w:kern w:val="0"/>
          <w:sz w:val="52"/>
          <w:szCs w:val="52"/>
        </w:rPr>
        <w:t>202</w:t>
      </w:r>
      <w:r>
        <w:rPr>
          <w:rFonts w:hint="default" w:ascii="方正小标宋_GBK" w:hAnsi="方正小标宋_GBK" w:eastAsia="方正小标宋_GBK" w:cs="宋体"/>
          <w:bCs/>
          <w:color w:val="000000"/>
          <w:w w:val="70"/>
          <w:kern w:val="0"/>
          <w:sz w:val="52"/>
          <w:szCs w:val="52"/>
          <w:lang w:val="en"/>
        </w:rPr>
        <w:t>2</w:t>
      </w:r>
      <w:r>
        <w:rPr>
          <w:rFonts w:ascii="方正小标宋_GBK" w:hAnsi="方正小标宋_GBK" w:eastAsia="方正小标宋_GBK" w:cs="宋体"/>
          <w:bCs/>
          <w:color w:val="000000"/>
          <w:w w:val="70"/>
          <w:kern w:val="0"/>
          <w:sz w:val="52"/>
          <w:szCs w:val="52"/>
        </w:rPr>
        <w:t>年度</w:t>
      </w:r>
      <w:r>
        <w:rPr>
          <w:rFonts w:hint="eastAsia" w:ascii="方正小标宋_GBK" w:hAnsi="方正小标宋_GBK" w:eastAsia="方正小标宋_GBK" w:cs="宋体"/>
          <w:bCs/>
          <w:color w:val="000000"/>
          <w:w w:val="70"/>
          <w:kern w:val="0"/>
          <w:sz w:val="52"/>
          <w:szCs w:val="52"/>
          <w:lang w:eastAsia="zh-CN"/>
        </w:rPr>
        <w:t>仪器与电子学</w:t>
      </w:r>
      <w:r>
        <w:rPr>
          <w:rFonts w:ascii="方正小标宋_GBK" w:hAnsi="方正小标宋_GBK" w:eastAsia="方正小标宋_GBK" w:cs="宋体"/>
          <w:bCs/>
          <w:color w:val="000000"/>
          <w:w w:val="70"/>
          <w:kern w:val="0"/>
          <w:sz w:val="52"/>
          <w:szCs w:val="52"/>
        </w:rPr>
        <w:t>院校青年教师教学竞赛</w:t>
      </w:r>
    </w:p>
    <w:p>
      <w:pPr>
        <w:spacing w:line="1100" w:lineRule="exact"/>
        <w:ind w:left="0" w:leftChars="0" w:right="0" w:rightChars="0" w:firstLine="0" w:firstLineChars="0"/>
        <w:jc w:val="center"/>
        <w:rPr>
          <w:rFonts w:hint="eastAsia" w:ascii="华文行楷" w:hAnsi="华文行楷" w:eastAsia="华文行楷" w:cs="华文行楷"/>
          <w:bCs/>
          <w:color w:val="000000"/>
          <w:sz w:val="90"/>
          <w:szCs w:val="90"/>
        </w:rPr>
      </w:pPr>
    </w:p>
    <w:p>
      <w:pPr>
        <w:spacing w:line="1100" w:lineRule="exact"/>
        <w:ind w:left="0" w:leftChars="0" w:right="0" w:rightChars="0" w:firstLine="0" w:firstLineChars="0"/>
        <w:jc w:val="center"/>
        <w:rPr>
          <w:rFonts w:hint="eastAsia" w:ascii="华文行楷" w:hAnsi="华文行楷" w:eastAsia="华文行楷" w:cs="华文行楷"/>
          <w:bCs/>
          <w:color w:val="000000"/>
          <w:sz w:val="90"/>
          <w:szCs w:val="90"/>
        </w:rPr>
      </w:pPr>
      <w:r>
        <w:rPr>
          <w:rFonts w:hint="eastAsia" w:ascii="华文行楷" w:hAnsi="华文行楷" w:eastAsia="华文行楷" w:cs="华文行楷"/>
          <w:bCs/>
          <w:color w:val="000000"/>
          <w:sz w:val="90"/>
          <w:szCs w:val="90"/>
        </w:rPr>
        <w:t>教 学 设 计</w:t>
      </w:r>
    </w:p>
    <w:p>
      <w:pPr>
        <w:spacing w:line="900" w:lineRule="exact"/>
        <w:rPr>
          <w:rFonts w:hint="default" w:ascii="Times New Roman" w:hAnsi="Times New Roman" w:eastAsia="仿宋_GB2312" w:cs="Times New Roman"/>
          <w:color w:val="000000"/>
          <w:szCs w:val="32"/>
        </w:rPr>
      </w:pPr>
    </w:p>
    <w:p>
      <w:pPr>
        <w:spacing w:line="900" w:lineRule="exact"/>
        <w:rPr>
          <w:rFonts w:hint="default" w:ascii="Times New Roman" w:hAnsi="Times New Roman" w:eastAsia="仿宋_GB2312" w:cs="Times New Roman"/>
          <w:color w:val="000000"/>
          <w:szCs w:val="32"/>
        </w:rPr>
      </w:pPr>
    </w:p>
    <w:p>
      <w:pPr>
        <w:spacing w:line="900" w:lineRule="exact"/>
        <w:rPr>
          <w:rFonts w:hint="default" w:ascii="Times New Roman" w:hAnsi="Times New Roman" w:eastAsia="仿宋_GB2312" w:cs="Times New Roman"/>
          <w:color w:val="000000"/>
          <w:szCs w:val="32"/>
        </w:rPr>
      </w:pPr>
    </w:p>
    <w:p>
      <w:pPr>
        <w:spacing w:line="900" w:lineRule="exact"/>
        <w:rPr>
          <w:rFonts w:hint="default" w:ascii="Times New Roman" w:hAnsi="Times New Roman" w:eastAsia="仿宋_GB2312" w:cs="Times New Roman"/>
          <w:color w:val="000000"/>
          <w:szCs w:val="32"/>
        </w:rPr>
      </w:pPr>
    </w:p>
    <w:p>
      <w:pPr>
        <w:spacing w:line="9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Cs w:val="32"/>
        </w:rPr>
        <w:t>　　</w:t>
      </w:r>
    </w:p>
    <w:p>
      <w:pPr>
        <w:spacing w:line="9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　　　　　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专    业：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　　　　　　　　</w:t>
      </w:r>
    </w:p>
    <w:p>
      <w:pPr>
        <w:spacing w:line="9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　　　　　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课程名称：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　　　　　　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  <w:pPr>
        <w:ind w:left="91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Njc2OTkzMTVhZTZhNmNhOGEwZGJjMTdiMmM0ZDQifQ=="/>
  </w:docVars>
  <w:rsids>
    <w:rsidRoot w:val="5B4E4A1F"/>
    <w:rsid w:val="02072A78"/>
    <w:rsid w:val="099866AB"/>
    <w:rsid w:val="09AA4D5C"/>
    <w:rsid w:val="15F63475"/>
    <w:rsid w:val="17231CAA"/>
    <w:rsid w:val="21EF545F"/>
    <w:rsid w:val="24C60FCA"/>
    <w:rsid w:val="271D6716"/>
    <w:rsid w:val="32FF2EF7"/>
    <w:rsid w:val="36304FFE"/>
    <w:rsid w:val="4162149D"/>
    <w:rsid w:val="445A1C5E"/>
    <w:rsid w:val="4D8E18A6"/>
    <w:rsid w:val="524E7273"/>
    <w:rsid w:val="5B4E4A1F"/>
    <w:rsid w:val="5B6D0CC0"/>
    <w:rsid w:val="5E9A5B80"/>
    <w:rsid w:val="5EDF5A84"/>
    <w:rsid w:val="63A10E2A"/>
    <w:rsid w:val="6EF847E8"/>
    <w:rsid w:val="76766876"/>
    <w:rsid w:val="7B612B14"/>
    <w:rsid w:val="7CB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无间隔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1875</Words>
  <Characters>1962</Characters>
  <Lines>0</Lines>
  <Paragraphs>0</Paragraphs>
  <TotalTime>9</TotalTime>
  <ScaleCrop>false</ScaleCrop>
  <LinksUpToDate>false</LinksUpToDate>
  <CharactersWithSpaces>2045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2022-06-15T00:38:00Z</dcterms:created>
  <dc:creator>柯馨</dc:creator>
  <cp:lastModifiedBy>PK。</cp:lastModifiedBy>
  <dcterms:modified xsi:type="dcterms:W3CDTF">2022-06-17T01:00:00Z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91F6007DF86E4D3093DBEFE7D6138BC9</vt:lpwstr>
  </property>
</Properties>
</file>