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300" w:afterAutospacing="0" w:line="17" w:lineRule="atLeast"/>
        <w:ind w:left="0" w:right="0" w:firstLine="0"/>
        <w:jc w:val="center"/>
        <w:rPr>
          <w:rFonts w:hint="eastAsia" w:ascii="方正小标宋简体" w:hAnsi="方正小标宋简体" w:eastAsia="方正小标宋简体" w:cs="方正小标宋简体"/>
          <w:i w:val="0"/>
          <w:iCs w:val="0"/>
          <w:caps w:val="0"/>
          <w:color w:val="333333"/>
          <w:spacing w:val="0"/>
          <w:sz w:val="40"/>
          <w:szCs w:val="40"/>
          <w:shd w:val="clear" w:fill="FFFFFF"/>
        </w:rPr>
      </w:pPr>
      <w:r>
        <w:rPr>
          <w:rFonts w:hint="eastAsia" w:ascii="方正小标宋简体" w:hAnsi="方正小标宋简体" w:eastAsia="方正小标宋简体" w:cs="方正小标宋简体"/>
          <w:i w:val="0"/>
          <w:iCs w:val="0"/>
          <w:caps w:val="0"/>
          <w:color w:val="333333"/>
          <w:spacing w:val="0"/>
          <w:sz w:val="40"/>
          <w:szCs w:val="40"/>
          <w:shd w:val="clear" w:fill="FFFFFF"/>
          <w:lang w:eastAsia="zh-CN"/>
        </w:rPr>
        <w:t>仪器与电子学院领导班子</w:t>
      </w:r>
    </w:p>
    <w:p>
      <w:pPr>
        <w:pStyle w:val="2"/>
        <w:keepNext w:val="0"/>
        <w:keepLines w:val="0"/>
        <w:widowControl/>
        <w:suppressLineNumbers w:val="0"/>
        <w:shd w:val="clear" w:fill="FFFFFF"/>
        <w:spacing w:before="0" w:beforeAutospacing="0" w:after="300" w:afterAutospacing="0" w:line="17" w:lineRule="atLeast"/>
        <w:ind w:left="0" w:right="0" w:firstLine="0"/>
        <w:jc w:val="center"/>
        <w:rPr>
          <w:rFonts w:hint="eastAsia" w:ascii="方正小标宋简体" w:hAnsi="方正小标宋简体" w:eastAsia="方正小标宋简体" w:cs="方正小标宋简体"/>
          <w:i w:val="0"/>
          <w:iCs w:val="0"/>
          <w:caps w:val="0"/>
          <w:color w:val="333333"/>
          <w:spacing w:val="0"/>
          <w:sz w:val="40"/>
          <w:szCs w:val="40"/>
          <w:lang w:eastAsia="zh-CN"/>
        </w:rPr>
      </w:pPr>
      <w:r>
        <w:rPr>
          <w:rFonts w:hint="eastAsia" w:ascii="方正小标宋简体" w:hAnsi="方正小标宋简体" w:eastAsia="方正小标宋简体" w:cs="方正小标宋简体"/>
          <w:i w:val="0"/>
          <w:iCs w:val="0"/>
          <w:caps w:val="0"/>
          <w:color w:val="333333"/>
          <w:spacing w:val="0"/>
          <w:sz w:val="40"/>
          <w:szCs w:val="40"/>
          <w:shd w:val="clear" w:fill="FFFFFF"/>
          <w:lang w:eastAsia="zh-CN"/>
        </w:rPr>
        <w:t>落实</w:t>
      </w:r>
      <w:r>
        <w:rPr>
          <w:rFonts w:hint="eastAsia" w:ascii="方正小标宋简体" w:hAnsi="方正小标宋简体" w:eastAsia="方正小标宋简体" w:cs="方正小标宋简体"/>
          <w:i w:val="0"/>
          <w:iCs w:val="0"/>
          <w:caps w:val="0"/>
          <w:color w:val="333333"/>
          <w:spacing w:val="0"/>
          <w:sz w:val="40"/>
          <w:szCs w:val="40"/>
          <w:shd w:val="clear" w:fill="FFFFFF"/>
        </w:rPr>
        <w:t>“三重一大”制度</w:t>
      </w:r>
      <w:r>
        <w:rPr>
          <w:rFonts w:hint="eastAsia" w:ascii="方正小标宋简体" w:hAnsi="方正小标宋简体" w:eastAsia="方正小标宋简体" w:cs="方正小标宋简体"/>
          <w:i w:val="0"/>
          <w:iCs w:val="0"/>
          <w:caps w:val="0"/>
          <w:color w:val="333333"/>
          <w:spacing w:val="0"/>
          <w:sz w:val="40"/>
          <w:szCs w:val="40"/>
          <w:shd w:val="clear" w:fill="FFFFFF"/>
          <w:lang w:eastAsia="zh-CN"/>
        </w:rPr>
        <w:t>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为进一步建立健全</w:t>
      </w:r>
      <w:r>
        <w:rPr>
          <w:rFonts w:hint="eastAsia" w:ascii="仿宋" w:hAnsi="仿宋" w:eastAsia="仿宋" w:cs="仿宋"/>
          <w:i w:val="0"/>
          <w:iCs w:val="0"/>
          <w:caps w:val="0"/>
          <w:color w:val="333333"/>
          <w:spacing w:val="0"/>
          <w:sz w:val="32"/>
          <w:szCs w:val="32"/>
          <w:bdr w:val="none" w:color="auto" w:sz="0" w:space="0"/>
          <w:shd w:val="clear" w:fill="FFFFFF"/>
          <w:lang w:eastAsia="zh-CN"/>
        </w:rPr>
        <w:t>仪器与电子学院</w:t>
      </w:r>
      <w:r>
        <w:rPr>
          <w:rFonts w:hint="eastAsia" w:ascii="仿宋" w:hAnsi="仿宋" w:eastAsia="仿宋" w:cs="仿宋"/>
          <w:i w:val="0"/>
          <w:iCs w:val="0"/>
          <w:caps w:val="0"/>
          <w:color w:val="333333"/>
          <w:spacing w:val="0"/>
          <w:sz w:val="32"/>
          <w:szCs w:val="32"/>
          <w:bdr w:val="none" w:color="auto" w:sz="0" w:space="0"/>
          <w:shd w:val="clear" w:fill="FFFFFF"/>
        </w:rPr>
        <w:t>决策权、执行权、监督权既相互制约又相互协调的权力结构和运行机制，完善制约和监督机制，提高领导班子整体工作效能，实现领导干部决策科学化、</w:t>
      </w:r>
      <w:r>
        <w:rPr>
          <w:rFonts w:hint="eastAsia" w:ascii="仿宋" w:hAnsi="仿宋" w:eastAsia="仿宋" w:cs="仿宋"/>
          <w:i w:val="0"/>
          <w:iCs w:val="0"/>
          <w:caps w:val="0"/>
          <w:color w:val="333333"/>
          <w:spacing w:val="0"/>
          <w:sz w:val="32"/>
          <w:szCs w:val="32"/>
          <w:bdr w:val="none" w:color="auto" w:sz="0" w:space="0"/>
          <w:shd w:val="clear" w:fill="FFFFFF"/>
        </w:rPr>
        <w:t>规范化和民主化，根据《</w:t>
      </w:r>
      <w:r>
        <w:rPr>
          <w:rFonts w:hint="eastAsia" w:ascii="仿宋" w:hAnsi="仿宋" w:eastAsia="仿宋" w:cs="仿宋"/>
          <w:i w:val="0"/>
          <w:iCs w:val="0"/>
          <w:caps w:val="0"/>
          <w:color w:val="333333"/>
          <w:spacing w:val="0"/>
          <w:sz w:val="32"/>
          <w:szCs w:val="32"/>
          <w:bdr w:val="none" w:color="auto" w:sz="0" w:space="0"/>
          <w:shd w:val="clear" w:fill="FFFFFF"/>
          <w:lang w:eastAsia="zh-CN"/>
        </w:rPr>
        <w:t>中共中北</w:t>
      </w:r>
      <w:r>
        <w:rPr>
          <w:rFonts w:hint="eastAsia" w:ascii="仿宋" w:hAnsi="仿宋" w:eastAsia="仿宋" w:cs="仿宋"/>
          <w:i w:val="0"/>
          <w:iCs w:val="0"/>
          <w:caps w:val="0"/>
          <w:color w:val="333333"/>
          <w:spacing w:val="0"/>
          <w:sz w:val="32"/>
          <w:szCs w:val="32"/>
          <w:bdr w:val="none" w:color="auto" w:sz="0" w:space="0"/>
          <w:shd w:val="clear" w:fill="FFFFFF"/>
        </w:rPr>
        <w:t>大学委员会关于执行“三重一大”制度的规定》《</w:t>
      </w:r>
      <w:r>
        <w:rPr>
          <w:rFonts w:hint="eastAsia" w:ascii="仿宋" w:hAnsi="仿宋" w:eastAsia="仿宋" w:cs="仿宋"/>
          <w:i w:val="0"/>
          <w:iCs w:val="0"/>
          <w:caps w:val="0"/>
          <w:color w:val="333333"/>
          <w:spacing w:val="0"/>
          <w:sz w:val="32"/>
          <w:szCs w:val="32"/>
          <w:bdr w:val="none" w:color="auto" w:sz="0" w:space="0"/>
          <w:shd w:val="clear" w:fill="FFFFFF"/>
          <w:lang w:eastAsia="zh-CN"/>
        </w:rPr>
        <w:t>中北</w:t>
      </w:r>
      <w:r>
        <w:rPr>
          <w:rFonts w:hint="eastAsia" w:ascii="仿宋" w:hAnsi="仿宋" w:eastAsia="仿宋" w:cs="仿宋"/>
          <w:i w:val="0"/>
          <w:iCs w:val="0"/>
          <w:caps w:val="0"/>
          <w:color w:val="333333"/>
          <w:spacing w:val="0"/>
          <w:sz w:val="32"/>
          <w:szCs w:val="32"/>
          <w:bdr w:val="none" w:color="auto" w:sz="0" w:space="0"/>
          <w:shd w:val="clear" w:fill="FFFFFF"/>
        </w:rPr>
        <w:t>大学关于落实“三重一大”决策制度</w:t>
      </w:r>
      <w:r>
        <w:rPr>
          <w:rFonts w:hint="eastAsia" w:ascii="仿宋" w:hAnsi="仿宋" w:eastAsia="仿宋" w:cs="仿宋"/>
          <w:i w:val="0"/>
          <w:iCs w:val="0"/>
          <w:caps w:val="0"/>
          <w:color w:val="333333"/>
          <w:spacing w:val="0"/>
          <w:sz w:val="32"/>
          <w:szCs w:val="32"/>
          <w:bdr w:val="none" w:color="auto" w:sz="0" w:space="0"/>
          <w:shd w:val="clear" w:fill="FFFFFF"/>
          <w:lang w:eastAsia="zh-CN"/>
        </w:rPr>
        <w:t>实施</w:t>
      </w:r>
      <w:r>
        <w:rPr>
          <w:rFonts w:hint="eastAsia" w:ascii="仿宋" w:hAnsi="仿宋" w:eastAsia="仿宋" w:cs="仿宋"/>
          <w:i w:val="0"/>
          <w:iCs w:val="0"/>
          <w:caps w:val="0"/>
          <w:color w:val="333333"/>
          <w:spacing w:val="0"/>
          <w:sz w:val="32"/>
          <w:szCs w:val="32"/>
          <w:bdr w:val="none" w:color="auto" w:sz="0" w:space="0"/>
          <w:shd w:val="clear" w:fill="FFFFFF"/>
        </w:rPr>
        <w:t>办法》</w:t>
      </w:r>
      <w:r>
        <w:rPr>
          <w:rFonts w:hint="eastAsia" w:ascii="仿宋" w:hAnsi="仿宋" w:eastAsia="仿宋" w:cs="仿宋"/>
          <w:i w:val="0"/>
          <w:iCs w:val="0"/>
          <w:caps w:val="0"/>
          <w:color w:val="333333"/>
          <w:spacing w:val="0"/>
          <w:sz w:val="32"/>
          <w:szCs w:val="32"/>
          <w:bdr w:val="none" w:color="auto" w:sz="0" w:space="0"/>
          <w:shd w:val="clear" w:fill="FFFFFF"/>
          <w:lang w:eastAsia="zh-CN"/>
        </w:rPr>
        <w:t>。</w:t>
      </w:r>
      <w:r>
        <w:rPr>
          <w:rFonts w:hint="eastAsia" w:ascii="仿宋" w:hAnsi="仿宋" w:eastAsia="仿宋" w:cs="仿宋"/>
          <w:i w:val="0"/>
          <w:iCs w:val="0"/>
          <w:caps w:val="0"/>
          <w:color w:val="333333"/>
          <w:spacing w:val="0"/>
          <w:sz w:val="32"/>
          <w:szCs w:val="32"/>
          <w:bdr w:val="none" w:color="auto" w:sz="0" w:space="0"/>
          <w:shd w:val="clear" w:fill="FFFFFF"/>
        </w:rPr>
        <w:t>结合学院工作实际，修订《</w:t>
      </w:r>
      <w:r>
        <w:rPr>
          <w:rFonts w:hint="eastAsia" w:ascii="仿宋" w:hAnsi="仿宋" w:eastAsia="仿宋" w:cs="仿宋"/>
          <w:i w:val="0"/>
          <w:iCs w:val="0"/>
          <w:caps w:val="0"/>
          <w:color w:val="333333"/>
          <w:spacing w:val="0"/>
          <w:sz w:val="32"/>
          <w:szCs w:val="32"/>
          <w:bdr w:val="none" w:color="auto" w:sz="0" w:space="0"/>
          <w:shd w:val="clear" w:fill="FFFFFF"/>
          <w:lang w:eastAsia="zh-CN"/>
        </w:rPr>
        <w:t>中共中北</w:t>
      </w:r>
      <w:r>
        <w:rPr>
          <w:rFonts w:hint="eastAsia" w:ascii="仿宋" w:hAnsi="仿宋" w:eastAsia="仿宋" w:cs="仿宋"/>
          <w:i w:val="0"/>
          <w:iCs w:val="0"/>
          <w:caps w:val="0"/>
          <w:color w:val="333333"/>
          <w:spacing w:val="0"/>
          <w:sz w:val="32"/>
          <w:szCs w:val="32"/>
          <w:bdr w:val="none" w:color="auto" w:sz="0" w:space="0"/>
          <w:shd w:val="clear" w:fill="FFFFFF"/>
        </w:rPr>
        <w:t>大学</w:t>
      </w:r>
      <w:r>
        <w:rPr>
          <w:rFonts w:hint="eastAsia" w:ascii="仿宋" w:hAnsi="仿宋" w:eastAsia="仿宋" w:cs="仿宋"/>
          <w:i w:val="0"/>
          <w:iCs w:val="0"/>
          <w:caps w:val="0"/>
          <w:color w:val="333333"/>
          <w:spacing w:val="0"/>
          <w:sz w:val="32"/>
          <w:szCs w:val="32"/>
          <w:bdr w:val="none" w:color="auto" w:sz="0" w:space="0"/>
          <w:shd w:val="clear" w:fill="FFFFFF"/>
          <w:lang w:eastAsia="zh-CN"/>
        </w:rPr>
        <w:t>仪器与电子学院</w:t>
      </w:r>
      <w:r>
        <w:rPr>
          <w:rFonts w:hint="eastAsia" w:ascii="仿宋" w:hAnsi="仿宋" w:eastAsia="仿宋" w:cs="仿宋"/>
          <w:i w:val="0"/>
          <w:iCs w:val="0"/>
          <w:caps w:val="0"/>
          <w:color w:val="333333"/>
          <w:spacing w:val="0"/>
          <w:sz w:val="32"/>
          <w:szCs w:val="32"/>
          <w:bdr w:val="none" w:color="auto" w:sz="0" w:space="0"/>
          <w:shd w:val="clear" w:fill="FFFFFF"/>
        </w:rPr>
        <w:t>委员会关于执行“三重一大”制度</w:t>
      </w:r>
      <w:r>
        <w:rPr>
          <w:rFonts w:hint="eastAsia" w:ascii="仿宋" w:hAnsi="仿宋" w:eastAsia="仿宋" w:cs="仿宋"/>
          <w:i w:val="0"/>
          <w:iCs w:val="0"/>
          <w:caps w:val="0"/>
          <w:color w:val="333333"/>
          <w:spacing w:val="0"/>
          <w:sz w:val="32"/>
          <w:szCs w:val="32"/>
          <w:bdr w:val="none" w:color="auto" w:sz="0" w:space="0"/>
          <w:shd w:val="clear" w:fill="FFFFFF"/>
          <w:lang w:eastAsia="zh-CN"/>
        </w:rPr>
        <w:t>实施办法</w:t>
      </w:r>
      <w:r>
        <w:rPr>
          <w:rFonts w:hint="eastAsia" w:ascii="仿宋" w:hAnsi="仿宋" w:eastAsia="仿宋" w:cs="仿宋"/>
          <w:i w:val="0"/>
          <w:iCs w:val="0"/>
          <w:caps w:val="0"/>
          <w:color w:val="333333"/>
          <w:spacing w:val="0"/>
          <w:sz w:val="32"/>
          <w:szCs w:val="32"/>
          <w:bdr w:val="none" w:color="auto" w:sz="0" w:space="0"/>
          <w:shd w:val="clear" w:fill="FFFFFF"/>
        </w:rPr>
        <w:t>》。本规定经20</w:t>
      </w:r>
      <w:r>
        <w:rPr>
          <w:rFonts w:hint="eastAsia" w:ascii="仿宋" w:hAnsi="仿宋" w:eastAsia="仿宋" w:cs="仿宋"/>
          <w:i w:val="0"/>
          <w:iCs w:val="0"/>
          <w:caps w:val="0"/>
          <w:color w:val="333333"/>
          <w:spacing w:val="0"/>
          <w:sz w:val="32"/>
          <w:szCs w:val="32"/>
          <w:bdr w:val="none" w:color="auto" w:sz="0" w:space="0"/>
          <w:shd w:val="clear" w:fill="FFFFFF"/>
          <w:lang w:val="en-US" w:eastAsia="zh-CN"/>
        </w:rPr>
        <w:t>20</w:t>
      </w:r>
      <w:r>
        <w:rPr>
          <w:rFonts w:hint="eastAsia" w:ascii="仿宋" w:hAnsi="仿宋" w:eastAsia="仿宋" w:cs="仿宋"/>
          <w:i w:val="0"/>
          <w:iCs w:val="0"/>
          <w:caps w:val="0"/>
          <w:color w:val="333333"/>
          <w:spacing w:val="0"/>
          <w:sz w:val="32"/>
          <w:szCs w:val="32"/>
          <w:bdr w:val="none" w:color="auto" w:sz="0" w:space="0"/>
          <w:shd w:val="clear" w:fill="FFFFFF"/>
        </w:rPr>
        <w:t>年9月6日</w:t>
      </w:r>
      <w:r>
        <w:rPr>
          <w:rFonts w:hint="eastAsia" w:ascii="仿宋" w:hAnsi="仿宋" w:eastAsia="仿宋" w:cs="仿宋"/>
          <w:i w:val="0"/>
          <w:iCs w:val="0"/>
          <w:caps w:val="0"/>
          <w:color w:val="333333"/>
          <w:spacing w:val="0"/>
          <w:sz w:val="32"/>
          <w:szCs w:val="32"/>
          <w:bdr w:val="none" w:color="auto" w:sz="0" w:space="0"/>
          <w:shd w:val="clear" w:fill="FFFFFF"/>
          <w:lang w:eastAsia="zh-CN"/>
        </w:rPr>
        <w:t>仪器与电子学院</w:t>
      </w:r>
      <w:r>
        <w:rPr>
          <w:rFonts w:hint="eastAsia" w:ascii="仿宋" w:hAnsi="仿宋" w:eastAsia="仿宋" w:cs="仿宋"/>
          <w:i w:val="0"/>
          <w:iCs w:val="0"/>
          <w:caps w:val="0"/>
          <w:color w:val="333333"/>
          <w:spacing w:val="0"/>
          <w:sz w:val="32"/>
          <w:szCs w:val="32"/>
          <w:bdr w:val="none" w:color="auto" w:sz="0" w:space="0"/>
          <w:shd w:val="clear" w:fill="FFFFFF"/>
        </w:rPr>
        <w:t>第</w:t>
      </w:r>
      <w:r>
        <w:rPr>
          <w:rFonts w:hint="eastAsia" w:ascii="仿宋" w:hAnsi="仿宋" w:eastAsia="仿宋" w:cs="仿宋"/>
          <w:i w:val="0"/>
          <w:iCs w:val="0"/>
          <w:caps w:val="0"/>
          <w:color w:val="333333"/>
          <w:spacing w:val="0"/>
          <w:sz w:val="32"/>
          <w:szCs w:val="32"/>
          <w:bdr w:val="none" w:color="auto" w:sz="0" w:space="0"/>
          <w:shd w:val="clear" w:fill="FFFFFF"/>
          <w:lang w:val="en-US" w:eastAsia="zh-CN"/>
        </w:rPr>
        <w:t>7</w:t>
      </w:r>
      <w:r>
        <w:rPr>
          <w:rFonts w:hint="eastAsia" w:ascii="仿宋" w:hAnsi="仿宋" w:eastAsia="仿宋" w:cs="仿宋"/>
          <w:i w:val="0"/>
          <w:iCs w:val="0"/>
          <w:caps w:val="0"/>
          <w:color w:val="333333"/>
          <w:spacing w:val="0"/>
          <w:sz w:val="32"/>
          <w:szCs w:val="32"/>
          <w:bdr w:val="none" w:color="auto" w:sz="0" w:space="0"/>
          <w:shd w:val="clear" w:fill="FFFFFF"/>
        </w:rPr>
        <w:t>次党委会、第</w:t>
      </w:r>
      <w:r>
        <w:rPr>
          <w:rFonts w:hint="eastAsia" w:ascii="仿宋" w:hAnsi="仿宋" w:eastAsia="仿宋" w:cs="仿宋"/>
          <w:i w:val="0"/>
          <w:iCs w:val="0"/>
          <w:caps w:val="0"/>
          <w:color w:val="333333"/>
          <w:spacing w:val="0"/>
          <w:sz w:val="32"/>
          <w:szCs w:val="32"/>
          <w:bdr w:val="none" w:color="auto" w:sz="0" w:space="0"/>
          <w:shd w:val="clear" w:fill="FFFFFF"/>
          <w:lang w:val="en-US" w:eastAsia="zh-CN"/>
        </w:rPr>
        <w:t>8</w:t>
      </w:r>
      <w:r>
        <w:rPr>
          <w:rFonts w:hint="eastAsia" w:ascii="仿宋" w:hAnsi="仿宋" w:eastAsia="仿宋" w:cs="仿宋"/>
          <w:i w:val="0"/>
          <w:iCs w:val="0"/>
          <w:caps w:val="0"/>
          <w:color w:val="333333"/>
          <w:spacing w:val="0"/>
          <w:sz w:val="32"/>
          <w:szCs w:val="32"/>
          <w:bdr w:val="none" w:color="auto" w:sz="0" w:space="0"/>
          <w:shd w:val="clear" w:fill="FFFFFF"/>
        </w:rPr>
        <w:t>次党政联席会讨论通过。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rPr>
          <w:rFonts w:hint="eastAsia" w:ascii="黑体" w:hAnsi="黑体" w:eastAsia="黑体" w:cs="黑体"/>
          <w:b/>
          <w:bCs/>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bdr w:val="none" w:color="auto" w:sz="0" w:space="0"/>
          <w:shd w:val="clear" w:fill="FFFFFF"/>
        </w:rPr>
        <w:t>一、 </w:t>
      </w:r>
      <w:r>
        <w:rPr>
          <w:rFonts w:hint="eastAsia" w:ascii="黑体" w:hAnsi="黑体" w:eastAsia="黑体" w:cs="黑体"/>
          <w:b/>
          <w:bCs/>
          <w:i w:val="0"/>
          <w:iCs w:val="0"/>
          <w:caps w:val="0"/>
          <w:color w:val="333333"/>
          <w:spacing w:val="0"/>
          <w:sz w:val="32"/>
          <w:szCs w:val="32"/>
          <w:bdr w:val="none" w:color="auto" w:sz="0" w:space="0"/>
          <w:shd w:val="clear" w:fill="FFFFFF"/>
          <w:lang w:eastAsia="zh-CN"/>
        </w:rPr>
        <w:t>仪器与电子学院</w:t>
      </w:r>
      <w:r>
        <w:rPr>
          <w:rFonts w:hint="eastAsia" w:ascii="黑体" w:hAnsi="黑体" w:eastAsia="黑体" w:cs="黑体"/>
          <w:b/>
          <w:bCs/>
          <w:i w:val="0"/>
          <w:iCs w:val="0"/>
          <w:caps w:val="0"/>
          <w:color w:val="333333"/>
          <w:spacing w:val="0"/>
          <w:sz w:val="32"/>
          <w:szCs w:val="32"/>
          <w:bdr w:val="none" w:color="auto" w:sz="0" w:space="0"/>
          <w:shd w:val="clear" w:fill="FFFFFF"/>
        </w:rPr>
        <w:t>“三重一大”事项决策范围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仿宋" w:hAnsi="仿宋" w:eastAsia="仿宋" w:cs="仿宋"/>
          <w:b/>
          <w:bCs/>
          <w:i w:val="0"/>
          <w:iCs w:val="0"/>
          <w:caps w:val="0"/>
          <w:color w:val="333333"/>
          <w:spacing w:val="0"/>
          <w:sz w:val="32"/>
          <w:szCs w:val="32"/>
        </w:rPr>
      </w:pPr>
      <w:r>
        <w:rPr>
          <w:rStyle w:val="9"/>
          <w:rFonts w:hint="eastAsia" w:ascii="仿宋" w:hAnsi="仿宋" w:eastAsia="仿宋" w:cs="仿宋"/>
          <w:b/>
          <w:bCs/>
          <w:i w:val="0"/>
          <w:iCs w:val="0"/>
          <w:caps w:val="0"/>
          <w:color w:val="333333"/>
          <w:spacing w:val="0"/>
          <w:sz w:val="32"/>
          <w:szCs w:val="32"/>
          <w:bdr w:val="none" w:color="auto" w:sz="0" w:space="0"/>
          <w:shd w:val="clear" w:fill="FFFFFF"/>
        </w:rPr>
        <w:t>（一）“三重一大”事项的主要内容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“三重一大”是指重大问题决策、重要干部任免、重大项目投资决策、大额资金使用。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1.重大事项决策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在学院工作中，凡涉及教学、科研、学科建设、人才队伍建设、党政管理以及关系教职工切身利益的重大问题，都属于重大事项，对这些事项的决策均属重大决策。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学院重大决策主要包括：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(1)学院办学方针、指导思想和人才培养规划；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(2)学院学科建设规划和专业调整；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(3)师资队伍、管理队伍、工勤队伍建设；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(4)学院发展规划和基本建设；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(5)科研管理政策和科技产业的开发及产权变动；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(6)重大改革方案、改革措施，学院年度工作计划；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(7)学院党建与思想政治工作和党风廉政建设；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(8)重要制度制订与修订、涉及师生员工切身利益的重要问题；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(9)重要合作与交流事项。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2.重要干部人事任免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主要包括：学科</w:t>
      </w:r>
      <w:r>
        <w:rPr>
          <w:rFonts w:hint="eastAsia" w:ascii="仿宋" w:hAnsi="仿宋" w:eastAsia="仿宋" w:cs="仿宋"/>
          <w:i w:val="0"/>
          <w:iCs w:val="0"/>
          <w:caps w:val="0"/>
          <w:color w:val="333333"/>
          <w:spacing w:val="0"/>
          <w:sz w:val="32"/>
          <w:szCs w:val="32"/>
          <w:bdr w:val="none" w:color="auto" w:sz="0" w:space="0"/>
          <w:shd w:val="clear" w:fill="FFFFFF"/>
          <w:lang w:eastAsia="zh-CN"/>
        </w:rPr>
        <w:t>、系</w:t>
      </w:r>
      <w:r>
        <w:rPr>
          <w:rFonts w:hint="eastAsia" w:ascii="仿宋" w:hAnsi="仿宋" w:eastAsia="仿宋" w:cs="仿宋"/>
          <w:i w:val="0"/>
          <w:iCs w:val="0"/>
          <w:caps w:val="0"/>
          <w:color w:val="333333"/>
          <w:spacing w:val="0"/>
          <w:sz w:val="32"/>
          <w:szCs w:val="32"/>
          <w:bdr w:val="none" w:color="auto" w:sz="0" w:space="0"/>
          <w:shd w:val="clear" w:fill="FFFFFF"/>
        </w:rPr>
        <w:t>副主任以上干部及学院各议事机构负责人的选拔、培养、考核、任免、监督、奖惩等；学院党代表、人大代表、政协委员候选人的推荐；校级以上表彰的各类先进集体、先进个人的推荐，须经党政联席会研究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3.重要项目投资决策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国内外合资合作重大项目、重大合作办学事项。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4.大额度资金使用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学院年度预算须经党委会讨论通过，年度内原则上执行预算计划，不做临时重大预算调整。特殊情况下需作预算追加的项目，凡5000元以上的支出，由需求部门提出申请，报学院党政联席会研究决定。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仿宋" w:hAnsi="仿宋" w:eastAsia="仿宋" w:cs="仿宋"/>
          <w:i w:val="0"/>
          <w:iCs w:val="0"/>
          <w:caps w:val="0"/>
          <w:color w:val="333333"/>
          <w:spacing w:val="0"/>
          <w:sz w:val="32"/>
          <w:szCs w:val="32"/>
        </w:rPr>
      </w:pPr>
      <w:r>
        <w:rPr>
          <w:rStyle w:val="9"/>
          <w:rFonts w:hint="eastAsia" w:ascii="仿宋" w:hAnsi="仿宋" w:eastAsia="仿宋" w:cs="仿宋"/>
          <w:b/>
          <w:bCs/>
          <w:i w:val="0"/>
          <w:iCs w:val="0"/>
          <w:caps w:val="0"/>
          <w:color w:val="333333"/>
          <w:spacing w:val="0"/>
          <w:sz w:val="32"/>
          <w:szCs w:val="32"/>
          <w:bdr w:val="none" w:color="auto" w:sz="0" w:space="0"/>
          <w:shd w:val="clear" w:fill="FFFFFF"/>
        </w:rPr>
        <w:t>（二）</w:t>
      </w:r>
      <w:r>
        <w:rPr>
          <w:rStyle w:val="9"/>
          <w:rFonts w:hint="eastAsia" w:ascii="仿宋" w:hAnsi="仿宋" w:eastAsia="仿宋" w:cs="仿宋"/>
          <w:b/>
          <w:bCs/>
          <w:i w:val="0"/>
          <w:iCs w:val="0"/>
          <w:caps w:val="0"/>
          <w:color w:val="333333"/>
          <w:spacing w:val="0"/>
          <w:sz w:val="32"/>
          <w:szCs w:val="32"/>
          <w:bdr w:val="none" w:color="auto" w:sz="0" w:space="0"/>
          <w:shd w:val="clear" w:fill="FFFFFF"/>
          <w:lang w:eastAsia="zh-CN"/>
        </w:rPr>
        <w:t>仪器与电子学院</w:t>
      </w:r>
      <w:r>
        <w:rPr>
          <w:rStyle w:val="9"/>
          <w:rFonts w:hint="eastAsia" w:ascii="仿宋" w:hAnsi="仿宋" w:eastAsia="仿宋" w:cs="仿宋"/>
          <w:b/>
          <w:bCs/>
          <w:i w:val="0"/>
          <w:iCs w:val="0"/>
          <w:caps w:val="0"/>
          <w:color w:val="333333"/>
          <w:spacing w:val="0"/>
          <w:sz w:val="32"/>
          <w:szCs w:val="32"/>
          <w:bdr w:val="none" w:color="auto" w:sz="0" w:space="0"/>
          <w:shd w:val="clear" w:fill="FFFFFF"/>
        </w:rPr>
        <w:t xml:space="preserve"> “三重一大”事项主要决策范围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1．贯彻落实学校发展规划、重大改革方案、学校年度工作计划等具体措施。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2．研究决定学院发展规划、年度工作计划、学期工作安排、教育教学改革及管理体制改革等重要问题。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3．研究决定学院专业设置、学科建设、师资队伍建设、专业技术职务评聘、岗位设置及聘任、绩效工资分配与奖惩等重大问题。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4．讨论决定院内组织机构的设置及其负责人，建立健全教学、科研、学生与行政管理等规章制度，保证以培养人才为中心的各项任务的完成。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5．研究决定财务管理方面的重要事项，讨论年度财务预算、大额资金使用、财务公开等问题。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6．按有关规定研究处理教职工和学生中出现的违纪案件，向学校相关部门提出处理意见或建议。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7．研究决定工会、教代会有关工作的提案以及关系到师生员工切身利益的重要问题。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8．研究决定学院国际国内重要合作与交流项目，公开项目经费使用情况。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黑体" w:hAnsi="黑体" w:eastAsia="黑体" w:cs="黑体"/>
          <w:b/>
          <w:bCs/>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bdr w:val="none" w:color="auto" w:sz="0" w:space="0"/>
          <w:shd w:val="clear" w:fill="FFFFFF"/>
        </w:rPr>
        <w:t>二、</w:t>
      </w:r>
      <w:r>
        <w:rPr>
          <w:rFonts w:hint="eastAsia" w:ascii="黑体" w:hAnsi="黑体" w:eastAsia="黑体" w:cs="黑体"/>
          <w:b/>
          <w:bCs/>
          <w:i w:val="0"/>
          <w:iCs w:val="0"/>
          <w:caps w:val="0"/>
          <w:color w:val="333333"/>
          <w:spacing w:val="0"/>
          <w:sz w:val="32"/>
          <w:szCs w:val="32"/>
          <w:bdr w:val="none" w:color="auto" w:sz="0" w:space="0"/>
          <w:shd w:val="clear" w:fill="FFFFFF"/>
          <w:lang w:eastAsia="zh-CN"/>
        </w:rPr>
        <w:t>仪器与电子学院</w:t>
      </w:r>
      <w:r>
        <w:rPr>
          <w:rFonts w:hint="eastAsia" w:ascii="黑体" w:hAnsi="黑体" w:eastAsia="黑体" w:cs="黑体"/>
          <w:b/>
          <w:bCs/>
          <w:i w:val="0"/>
          <w:iCs w:val="0"/>
          <w:caps w:val="0"/>
          <w:color w:val="333333"/>
          <w:spacing w:val="0"/>
          <w:sz w:val="32"/>
          <w:szCs w:val="32"/>
          <w:bdr w:val="none" w:color="auto" w:sz="0" w:space="0"/>
          <w:shd w:val="clear" w:fill="FFFFFF"/>
        </w:rPr>
        <w:t>“三重一大”事项决策方式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Style w:val="9"/>
          <w:rFonts w:hint="eastAsia" w:ascii="仿宋" w:hAnsi="仿宋" w:eastAsia="仿宋" w:cs="仿宋"/>
          <w:b/>
          <w:bCs/>
          <w:i w:val="0"/>
          <w:iCs w:val="0"/>
          <w:caps w:val="0"/>
          <w:color w:val="333333"/>
          <w:spacing w:val="0"/>
          <w:sz w:val="32"/>
          <w:szCs w:val="32"/>
          <w:bdr w:val="none" w:color="auto" w:sz="0" w:space="0"/>
          <w:shd w:val="clear" w:fill="FFFFFF"/>
        </w:rPr>
        <w:t>（一）决策主体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lang w:eastAsia="zh-CN"/>
        </w:rPr>
        <w:t>仪器与电子学院</w:t>
      </w:r>
      <w:r>
        <w:rPr>
          <w:rFonts w:hint="eastAsia" w:ascii="仿宋" w:hAnsi="仿宋" w:eastAsia="仿宋" w:cs="仿宋"/>
          <w:i w:val="0"/>
          <w:iCs w:val="0"/>
          <w:caps w:val="0"/>
          <w:color w:val="333333"/>
          <w:spacing w:val="0"/>
          <w:sz w:val="32"/>
          <w:szCs w:val="32"/>
          <w:bdr w:val="none" w:color="auto" w:sz="0" w:space="0"/>
          <w:shd w:val="clear" w:fill="FFFFFF"/>
        </w:rPr>
        <w:t>“三重一大”决策主体为学院党政联席会。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Style w:val="9"/>
          <w:rFonts w:hint="eastAsia" w:ascii="仿宋" w:hAnsi="仿宋" w:eastAsia="仿宋" w:cs="仿宋"/>
          <w:b/>
          <w:bCs/>
          <w:i w:val="0"/>
          <w:iCs w:val="0"/>
          <w:caps w:val="0"/>
          <w:color w:val="333333"/>
          <w:spacing w:val="0"/>
          <w:sz w:val="32"/>
          <w:szCs w:val="32"/>
          <w:bdr w:val="none" w:color="auto" w:sz="0" w:space="0"/>
          <w:shd w:val="clear" w:fill="FFFFFF"/>
        </w:rPr>
        <w:t>（二）决策参与人员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学院党委书记、院长、副书记、副院长。学院纪委书记列席会议。根据有关规定或决策内容可适当扩大参与决策人员（工会主席、团委书记及院学术委员会、教代会负责人等）。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Style w:val="9"/>
          <w:rFonts w:hint="eastAsia" w:ascii="仿宋" w:hAnsi="仿宋" w:eastAsia="仿宋" w:cs="仿宋"/>
          <w:b/>
          <w:bCs/>
          <w:i w:val="0"/>
          <w:iCs w:val="0"/>
          <w:caps w:val="0"/>
          <w:color w:val="333333"/>
          <w:spacing w:val="0"/>
          <w:sz w:val="32"/>
          <w:szCs w:val="32"/>
          <w:bdr w:val="none" w:color="auto" w:sz="0" w:space="0"/>
          <w:shd w:val="clear" w:fill="FFFFFF"/>
        </w:rPr>
        <w:t>（三）决策原则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1.民主决策原则。集体研究决定或其他民主形式决策的原则。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2.依法依规决策原则。按法律、法规和党内规章制度、程序议事决策的原则。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3.党管干部原则。即按干部管理政策和规定程序办理的原则。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4.可追溯性原则。即留有科研论证、考察考评、会议记录纪要等书证资料的原则。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5.责任追究原则。即跟踪决策事项，对发生责任事故及未按程序进行的决策实行责任追究的原则。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rPr>
          <w:rFonts w:hint="eastAsia" w:ascii="黑体" w:hAnsi="黑体" w:eastAsia="黑体" w:cs="黑体"/>
          <w:b/>
          <w:bCs/>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bdr w:val="none" w:color="auto" w:sz="0" w:space="0"/>
          <w:shd w:val="clear" w:fill="FFFFFF"/>
        </w:rPr>
        <w:t>三、  </w:t>
      </w:r>
      <w:r>
        <w:rPr>
          <w:rFonts w:hint="eastAsia" w:ascii="黑体" w:hAnsi="黑体" w:eastAsia="黑体" w:cs="黑体"/>
          <w:b/>
          <w:bCs/>
          <w:i w:val="0"/>
          <w:iCs w:val="0"/>
          <w:caps w:val="0"/>
          <w:color w:val="333333"/>
          <w:spacing w:val="0"/>
          <w:sz w:val="32"/>
          <w:szCs w:val="32"/>
          <w:bdr w:val="none" w:color="auto" w:sz="0" w:space="0"/>
          <w:shd w:val="clear" w:fill="FFFFFF"/>
          <w:lang w:eastAsia="zh-CN"/>
        </w:rPr>
        <w:t>仪器与电子学院</w:t>
      </w:r>
      <w:r>
        <w:rPr>
          <w:rFonts w:hint="eastAsia" w:ascii="黑体" w:hAnsi="黑体" w:eastAsia="黑体" w:cs="黑体"/>
          <w:b/>
          <w:bCs/>
          <w:i w:val="0"/>
          <w:iCs w:val="0"/>
          <w:caps w:val="0"/>
          <w:color w:val="333333"/>
          <w:spacing w:val="0"/>
          <w:sz w:val="32"/>
          <w:szCs w:val="32"/>
          <w:bdr w:val="none" w:color="auto" w:sz="0" w:space="0"/>
          <w:shd w:val="clear" w:fill="FFFFFF"/>
        </w:rPr>
        <w:t>“三重一大”事项议事规则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Style w:val="9"/>
          <w:rFonts w:hint="eastAsia" w:ascii="仿宋" w:hAnsi="仿宋" w:eastAsia="仿宋" w:cs="仿宋"/>
          <w:b/>
          <w:bCs/>
          <w:i w:val="0"/>
          <w:iCs w:val="0"/>
          <w:caps w:val="0"/>
          <w:color w:val="333333"/>
          <w:spacing w:val="0"/>
          <w:sz w:val="32"/>
          <w:szCs w:val="32"/>
          <w:bdr w:val="none" w:color="auto" w:sz="0" w:space="0"/>
          <w:shd w:val="clear" w:fill="FFFFFF"/>
        </w:rPr>
        <w:t>（一）决策前广泛征求意见，把好政治原则。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1.“三重一大”事项决策前要通过咨询、听取意见、合法性审查等渠道广泛征求专家和学院各方面的意见，经会前过充分酝酿论证后，由分管管领导填写议题申报单，经主管领导审批通过后再提交会议讨论。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2. 涉及办学方向、教师队伍建设、师生员工切身利益等重大事项，由党委会先研究再提交党政联席会决定；涉及教师引进、课程建设、教材选用、学术活动等工作中的重大问题，一般应先由学院党委在把好政治原则、政治立场、政治方向等政治关后，再提交党政联席会议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Style w:val="9"/>
          <w:rFonts w:hint="eastAsia" w:ascii="仿宋" w:hAnsi="仿宋" w:eastAsia="仿宋" w:cs="仿宋"/>
          <w:b/>
          <w:bCs/>
          <w:i w:val="0"/>
          <w:iCs w:val="0"/>
          <w:caps w:val="0"/>
          <w:color w:val="333333"/>
          <w:spacing w:val="0"/>
          <w:sz w:val="32"/>
          <w:szCs w:val="32"/>
          <w:bdr w:val="none" w:color="auto" w:sz="0" w:space="0"/>
          <w:shd w:val="clear" w:fill="FFFFFF"/>
        </w:rPr>
        <w:t>（二）决策中规范意识程序，做好纪实管理。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凡属“三重一大”事项，必须按照集体领导、民主集中、个别酝酿、会议决定的原则，集体讨论，做出决定。在决策过程中要坚持从实际出发，具体问题具体分析，力求正确、及时、有可行性和可操作性，保持相对的连续性和稳定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1.参会要求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“三重一大”事项决策会议，必须有一半以上的成员出席。讨论干部任免时，须有三分之二以上成员出席。决策利害关系人需回避。因特殊情况不能回避的，需经报主管院领导批准。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2.表决要求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会议表决事项时，按照少数服从多数的原则进行表决。可采用口头、投票、举手等方式表决，干部任免必须实行票决制,以超过应到会人数的半数同意为通过。列席会议人员可以发表意见，不参与表决。会议决议、决定一经作出，任何个人都无权改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3.记录要求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会议秘书记录“三重一大”事项决策的情况，包括决策参与人、决策事项、决策过程、表决情况、决议等，形成会议记录、纪要、决定，尤其将讨论中的不同意见和反对意见记录在案，存档备查。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仿宋" w:hAnsi="仿宋" w:eastAsia="仿宋" w:cs="仿宋"/>
          <w:i w:val="0"/>
          <w:iCs w:val="0"/>
          <w:caps w:val="0"/>
          <w:color w:val="333333"/>
          <w:spacing w:val="0"/>
          <w:sz w:val="32"/>
          <w:szCs w:val="32"/>
        </w:rPr>
      </w:pPr>
      <w:r>
        <w:rPr>
          <w:rStyle w:val="9"/>
          <w:rFonts w:hint="eastAsia" w:ascii="仿宋" w:hAnsi="仿宋" w:eastAsia="仿宋" w:cs="仿宋"/>
          <w:b/>
          <w:bCs/>
          <w:i w:val="0"/>
          <w:iCs w:val="0"/>
          <w:caps w:val="0"/>
          <w:color w:val="333333"/>
          <w:spacing w:val="0"/>
          <w:sz w:val="32"/>
          <w:szCs w:val="32"/>
          <w:bdr w:val="none" w:color="auto" w:sz="0" w:space="0"/>
          <w:shd w:val="clear" w:fill="FFFFFF"/>
        </w:rPr>
        <w:t>（三）决策全程严格落实监督，强化信息公开。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1.学院纪委在重大事项决策酝酿、集体决策、执行决策等重要环节通过列席会议等形式实行全程监督。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2.根据“三重一大”决策内容，按规定可以公开的，通过召开教职工代表大会、听证会、工作通报会，各种公文、规章制度，校园网、宣传橱窗等形式，在适当范围内公开。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3.顺畅信访渠道，接受信息反馈，听取广大教职工对决策结果的意见和建议。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rPr>
          <w:rFonts w:hint="eastAsia" w:ascii="黑体" w:hAnsi="黑体" w:eastAsia="黑体" w:cs="黑体"/>
          <w:b/>
          <w:bCs/>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bdr w:val="none" w:color="auto" w:sz="0" w:space="0"/>
          <w:shd w:val="clear" w:fill="FFFFFF"/>
        </w:rPr>
        <w:t>四、  </w:t>
      </w:r>
      <w:r>
        <w:rPr>
          <w:rFonts w:hint="eastAsia" w:ascii="黑体" w:hAnsi="黑体" w:eastAsia="黑体" w:cs="黑体"/>
          <w:b/>
          <w:bCs/>
          <w:i w:val="0"/>
          <w:iCs w:val="0"/>
          <w:caps w:val="0"/>
          <w:color w:val="333333"/>
          <w:spacing w:val="0"/>
          <w:sz w:val="32"/>
          <w:szCs w:val="32"/>
          <w:bdr w:val="none" w:color="auto" w:sz="0" w:space="0"/>
          <w:shd w:val="clear" w:fill="FFFFFF"/>
          <w:lang w:eastAsia="zh-CN"/>
        </w:rPr>
        <w:t>仪器与电子学院</w:t>
      </w:r>
      <w:r>
        <w:rPr>
          <w:rFonts w:hint="eastAsia" w:ascii="黑体" w:hAnsi="黑体" w:eastAsia="黑体" w:cs="黑体"/>
          <w:b/>
          <w:bCs/>
          <w:i w:val="0"/>
          <w:iCs w:val="0"/>
          <w:caps w:val="0"/>
          <w:color w:val="333333"/>
          <w:spacing w:val="0"/>
          <w:sz w:val="32"/>
          <w:szCs w:val="32"/>
          <w:bdr w:val="none" w:color="auto" w:sz="0" w:space="0"/>
          <w:shd w:val="clear" w:fill="FFFFFF"/>
        </w:rPr>
        <w:t>“三重一大”决策事项执行规则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Style w:val="9"/>
          <w:rFonts w:hint="eastAsia" w:ascii="仿宋" w:hAnsi="仿宋" w:eastAsia="仿宋" w:cs="仿宋"/>
          <w:b/>
          <w:bCs/>
          <w:i w:val="0"/>
          <w:iCs w:val="0"/>
          <w:caps w:val="0"/>
          <w:color w:val="333333"/>
          <w:spacing w:val="0"/>
          <w:sz w:val="32"/>
          <w:szCs w:val="32"/>
          <w:bdr w:val="none" w:color="auto" w:sz="0" w:space="0"/>
          <w:shd w:val="clear" w:fill="FFFFFF"/>
        </w:rPr>
        <w:t>（一）决策事项执行原则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1．决策执行主体或责任人需严格按照决策内容正确执行。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2．决策执行主体不可擅自改变或拒绝执行。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3．执行中发现问题，需向学院党政联席会提交请求重新作出决定的报告。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4．遇重大突发事件或紧急情况，不改变决策执行将导致不可挽回后果的，在作出临时处置后，向学院党政联席会提交请求重新作出决定的报告。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5. 领导班子应将“三重一大”决策制度的执行情况列为民主生活会和述职述廉的重要内容，将落实“三重一大”决策制度情况在每年党风廉政建设责任制自查报告中向校党风廉政建设工作领导小组报告。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仿宋" w:hAnsi="仿宋" w:eastAsia="仿宋" w:cs="仿宋"/>
          <w:i w:val="0"/>
          <w:iCs w:val="0"/>
          <w:caps w:val="0"/>
          <w:color w:val="333333"/>
          <w:spacing w:val="0"/>
          <w:sz w:val="32"/>
          <w:szCs w:val="32"/>
        </w:rPr>
      </w:pPr>
      <w:r>
        <w:rPr>
          <w:rStyle w:val="9"/>
          <w:rFonts w:hint="eastAsia" w:ascii="仿宋" w:hAnsi="仿宋" w:eastAsia="仿宋" w:cs="仿宋"/>
          <w:b/>
          <w:bCs/>
          <w:i w:val="0"/>
          <w:iCs w:val="0"/>
          <w:caps w:val="0"/>
          <w:color w:val="333333"/>
          <w:spacing w:val="0"/>
          <w:sz w:val="32"/>
          <w:szCs w:val="32"/>
          <w:bdr w:val="none" w:color="auto" w:sz="0" w:space="0"/>
          <w:shd w:val="clear" w:fill="FFFFFF"/>
        </w:rPr>
        <w:t>（二）执行事项责任追究原则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对不履行或不正确履行“三重一大”制度决策程序，不执行或擅自改变集体决定，未经集体讨论决定而个人决策，给学院造成重大损失和产生重大影响的责任人，依照有关规定追究责任。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方正小标宋简体" w:hAnsi="方正小标宋简体" w:eastAsia="方正小标宋简体" w:cs="方正小标宋简体"/>
          <w:b/>
          <w:bCs/>
          <w:i w:val="0"/>
          <w:iCs w:val="0"/>
          <w:caps w:val="0"/>
          <w:color w:val="333333"/>
          <w:spacing w:val="0"/>
          <w:sz w:val="32"/>
          <w:szCs w:val="32"/>
          <w:lang w:eastAsia="zh-CN"/>
        </w:rPr>
      </w:pPr>
      <w:r>
        <w:rPr>
          <w:rFonts w:hint="eastAsia" w:ascii="方正小标宋简体" w:hAnsi="方正小标宋简体" w:eastAsia="方正小标宋简体" w:cs="方正小标宋简体"/>
          <w:b/>
          <w:bCs/>
          <w:i w:val="0"/>
          <w:iCs w:val="0"/>
          <w:caps w:val="0"/>
          <w:color w:val="333333"/>
          <w:spacing w:val="0"/>
          <w:sz w:val="32"/>
          <w:szCs w:val="32"/>
          <w:bdr w:val="none" w:color="auto" w:sz="0" w:space="0"/>
          <w:shd w:val="clear" w:fill="FFFFFF"/>
          <w:lang w:eastAsia="zh-CN"/>
        </w:rPr>
        <w:t>中北</w:t>
      </w:r>
      <w:r>
        <w:rPr>
          <w:rFonts w:hint="eastAsia" w:ascii="方正小标宋简体" w:hAnsi="方正小标宋简体" w:eastAsia="方正小标宋简体" w:cs="方正小标宋简体"/>
          <w:b/>
          <w:bCs/>
          <w:i w:val="0"/>
          <w:iCs w:val="0"/>
          <w:caps w:val="0"/>
          <w:color w:val="333333"/>
          <w:spacing w:val="0"/>
          <w:sz w:val="32"/>
          <w:szCs w:val="32"/>
          <w:bdr w:val="none" w:color="auto" w:sz="0" w:space="0"/>
          <w:shd w:val="clear" w:fill="FFFFFF"/>
        </w:rPr>
        <w:t>大学</w:t>
      </w:r>
      <w:r>
        <w:rPr>
          <w:rFonts w:hint="eastAsia" w:ascii="方正小标宋简体" w:hAnsi="方正小标宋简体" w:eastAsia="方正小标宋简体" w:cs="方正小标宋简体"/>
          <w:b/>
          <w:bCs/>
          <w:i w:val="0"/>
          <w:iCs w:val="0"/>
          <w:caps w:val="0"/>
          <w:color w:val="333333"/>
          <w:spacing w:val="0"/>
          <w:sz w:val="32"/>
          <w:szCs w:val="32"/>
          <w:bdr w:val="none" w:color="auto" w:sz="0" w:space="0"/>
          <w:shd w:val="clear" w:fill="FFFFFF"/>
          <w:lang w:eastAsia="zh-CN"/>
        </w:rPr>
        <w:t>仪器与电子学院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方正小标宋简体" w:hAnsi="方正小标宋简体" w:eastAsia="方正小标宋简体" w:cs="方正小标宋简体"/>
          <w:b/>
          <w:bCs/>
          <w:i w:val="0"/>
          <w:iCs w:val="0"/>
          <w:caps w:val="0"/>
          <w:color w:val="333333"/>
          <w:spacing w:val="0"/>
          <w:sz w:val="32"/>
          <w:szCs w:val="32"/>
        </w:rPr>
      </w:pPr>
      <w:r>
        <w:rPr>
          <w:rFonts w:hint="eastAsia" w:ascii="方正小标宋简体" w:hAnsi="方正小标宋简体" w:eastAsia="方正小标宋简体" w:cs="方正小标宋简体"/>
          <w:b/>
          <w:bCs/>
          <w:i w:val="0"/>
          <w:iCs w:val="0"/>
          <w:caps w:val="0"/>
          <w:color w:val="333333"/>
          <w:spacing w:val="0"/>
          <w:sz w:val="32"/>
          <w:szCs w:val="32"/>
          <w:bdr w:val="none" w:color="auto" w:sz="0" w:space="0"/>
          <w:shd w:val="clear" w:fill="FFFFFF"/>
        </w:rPr>
        <w:t>20</w:t>
      </w:r>
      <w:r>
        <w:rPr>
          <w:rFonts w:hint="eastAsia" w:ascii="方正小标宋简体" w:hAnsi="方正小标宋简体" w:eastAsia="方正小标宋简体" w:cs="方正小标宋简体"/>
          <w:b/>
          <w:bCs/>
          <w:i w:val="0"/>
          <w:iCs w:val="0"/>
          <w:caps w:val="0"/>
          <w:color w:val="333333"/>
          <w:spacing w:val="0"/>
          <w:sz w:val="32"/>
          <w:szCs w:val="32"/>
          <w:bdr w:val="none" w:color="auto" w:sz="0" w:space="0"/>
          <w:shd w:val="clear" w:fill="FFFFFF"/>
          <w:lang w:val="en-US" w:eastAsia="zh-CN"/>
        </w:rPr>
        <w:t>20</w:t>
      </w:r>
      <w:r>
        <w:rPr>
          <w:rFonts w:hint="eastAsia" w:ascii="方正小标宋简体" w:hAnsi="方正小标宋简体" w:eastAsia="方正小标宋简体" w:cs="方正小标宋简体"/>
          <w:b/>
          <w:bCs/>
          <w:i w:val="0"/>
          <w:iCs w:val="0"/>
          <w:caps w:val="0"/>
          <w:color w:val="333333"/>
          <w:spacing w:val="0"/>
          <w:sz w:val="32"/>
          <w:szCs w:val="32"/>
          <w:bdr w:val="none" w:color="auto" w:sz="0" w:space="0"/>
          <w:shd w:val="clear" w:fill="FFFFFF"/>
        </w:rPr>
        <w:t>年</w:t>
      </w:r>
      <w:r>
        <w:rPr>
          <w:rFonts w:hint="eastAsia" w:ascii="方正小标宋简体" w:hAnsi="方正小标宋简体" w:eastAsia="方正小标宋简体" w:cs="方正小标宋简体"/>
          <w:b/>
          <w:bCs/>
          <w:i w:val="0"/>
          <w:iCs w:val="0"/>
          <w:caps w:val="0"/>
          <w:color w:val="333333"/>
          <w:spacing w:val="0"/>
          <w:sz w:val="32"/>
          <w:szCs w:val="32"/>
          <w:bdr w:val="none" w:color="auto" w:sz="0" w:space="0"/>
          <w:shd w:val="clear" w:fill="FFFFFF"/>
          <w:lang w:val="en-US" w:eastAsia="zh-CN"/>
        </w:rPr>
        <w:t>9</w:t>
      </w:r>
      <w:r>
        <w:rPr>
          <w:rFonts w:hint="eastAsia" w:ascii="方正小标宋简体" w:hAnsi="方正小标宋简体" w:eastAsia="方正小标宋简体" w:cs="方正小标宋简体"/>
          <w:b/>
          <w:bCs/>
          <w:i w:val="0"/>
          <w:iCs w:val="0"/>
          <w:caps w:val="0"/>
          <w:color w:val="333333"/>
          <w:spacing w:val="0"/>
          <w:sz w:val="32"/>
          <w:szCs w:val="32"/>
          <w:bdr w:val="none" w:color="auto" w:sz="0" w:space="0"/>
          <w:shd w:val="clear" w:fill="FFFFFF"/>
        </w:rPr>
        <w:t>月2日</w:t>
      </w:r>
    </w:p>
    <w:p>
      <w:pPr>
        <w:rPr>
          <w:rFonts w:hint="eastAsia"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A1C9CC-E718-47EB-A56F-593F911EDC3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embedRegular r:id="rId2" w:fontKey="{13F14497-397C-46BE-BE03-B79F1C0C8AB9}"/>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1" w:usb1="080E0000" w:usb2="00000000" w:usb3="00000000" w:csb0="00040000" w:csb1="00000000"/>
    <w:embedRegular r:id="rId3" w:fontKey="{B3D3CAB4-30FE-4342-92F0-08293918E6C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938D1"/>
    <w:rsid w:val="057B4F5B"/>
    <w:rsid w:val="20D938D1"/>
    <w:rsid w:val="254541AE"/>
    <w:rsid w:val="28385483"/>
    <w:rsid w:val="294B0F48"/>
    <w:rsid w:val="34CC4365"/>
    <w:rsid w:val="38944E08"/>
    <w:rsid w:val="44476FF8"/>
    <w:rsid w:val="4861213F"/>
    <w:rsid w:val="4BDE291E"/>
    <w:rsid w:val="5150712A"/>
    <w:rsid w:val="542A33FD"/>
    <w:rsid w:val="59834269"/>
    <w:rsid w:val="5B0C04AD"/>
    <w:rsid w:val="68B7592D"/>
    <w:rsid w:val="6E9C0377"/>
    <w:rsid w:val="7BC76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28"/>
      <w:szCs w:val="28"/>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keepNext/>
      <w:keepLines/>
      <w:spacing w:before="20" w:beforeLines="0" w:beforeAutospacing="0" w:after="20" w:afterLines="0" w:afterAutospacing="0" w:line="240" w:lineRule="auto"/>
      <w:jc w:val="left"/>
      <w:outlineLvl w:val="1"/>
    </w:pPr>
    <w:rPr>
      <w:rFonts w:ascii="Arial" w:hAnsi="Arial" w:eastAsia="黑体"/>
      <w:b/>
      <w:sz w:val="30"/>
    </w:rPr>
  </w:style>
  <w:style w:type="paragraph" w:styleId="4">
    <w:name w:val="heading 3"/>
    <w:basedOn w:val="1"/>
    <w:next w:val="1"/>
    <w:semiHidden/>
    <w:unhideWhenUsed/>
    <w:qFormat/>
    <w:uiPriority w:val="0"/>
    <w:pPr>
      <w:keepNext/>
      <w:keepLines/>
      <w:spacing w:beforeLines="0" w:beforeAutospacing="0" w:afterLines="0" w:afterAutospacing="0" w:line="240" w:lineRule="auto"/>
      <w:jc w:val="left"/>
      <w:outlineLvl w:val="2"/>
    </w:pPr>
    <w:rPr>
      <w:rFonts w:eastAsia="仿宋" w:asciiTheme="minorAscii" w:hAnsiTheme="minorAscii"/>
      <w:b/>
      <w:sz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styleId="6">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9">
    <w:name w:val="Strong"/>
    <w:basedOn w:val="8"/>
    <w:qFormat/>
    <w:uiPriority w:val="0"/>
    <w:rPr>
      <w:b/>
    </w:rPr>
  </w:style>
  <w:style w:type="paragraph" w:customStyle="1" w:styleId="10">
    <w:name w:val="样式1"/>
    <w:basedOn w:val="1"/>
    <w:qFormat/>
    <w:uiPriority w:val="0"/>
    <w:pPr>
      <w:jc w:val="left"/>
    </w:pPr>
    <w:rPr>
      <w:rFonts w:ascii="Calibri" w:hAnsi="Calibri" w:eastAsia="仿宋" w:cs="宋体"/>
      <w:sz w:val="28"/>
    </w:rPr>
  </w:style>
  <w:style w:type="paragraph" w:customStyle="1" w:styleId="11">
    <w:name w:val="标题1"/>
    <w:basedOn w:val="2"/>
    <w:next w:val="1"/>
    <w:uiPriority w:val="0"/>
    <w:pPr>
      <w:spacing w:before="40" w:after="40" w:line="240" w:lineRule="auto"/>
      <w:jc w:val="left"/>
    </w:pPr>
    <w:rPr>
      <w:rFonts w:eastAsia="微软雅黑" w:asciiTheme="minorAscii" w:hAnsiTheme="minorAscii" w:cstheme="minorBidi"/>
      <w:sz w:val="32"/>
      <w:szCs w:val="24"/>
    </w:rPr>
  </w:style>
  <w:style w:type="paragraph" w:customStyle="1" w:styleId="12">
    <w:name w:val="样式2"/>
    <w:basedOn w:val="2"/>
    <w:next w:val="1"/>
    <w:uiPriority w:val="0"/>
    <w:pPr>
      <w:spacing w:line="360" w:lineRule="auto"/>
      <w:jc w:val="left"/>
    </w:pPr>
    <w:rPr>
      <w:rFonts w:eastAsia="微软雅黑" w:asciiTheme="minorAscii" w:hAnsiTheme="minorAscii" w:cstheme="minorBidi"/>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2021-11-21T01:55:00Z</dcterms:created>
  <dc:creator>黄宁</dc:creator>
  <cp:lastModifiedBy>黄宁</cp:lastModifiedBy>
  <dcterms:modified xsi:type="dcterms:W3CDTF">2021-11-21T02:29:48Z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227F62D7436F45AB800A62A1708BF4F4</vt:lpwstr>
  </property>
</Properties>
</file>