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5F" w:rsidRDefault="000457E4">
      <w:pPr>
        <w:ind w:firstLineChars="200" w:firstLine="723"/>
        <w:jc w:val="center"/>
        <w:rPr>
          <w:rFonts w:ascii="宋体" w:hAnsi="宋体" w:cs="宋体"/>
          <w:b/>
          <w:bCs/>
          <w:kern w:val="1"/>
          <w:sz w:val="36"/>
          <w:szCs w:val="36"/>
        </w:rPr>
      </w:pPr>
      <w:r>
        <w:rPr>
          <w:rFonts w:ascii="宋体" w:hAnsi="宋体" w:cs="宋体" w:hint="eastAsia"/>
          <w:b/>
          <w:bCs/>
          <w:kern w:val="1"/>
          <w:sz w:val="36"/>
          <w:szCs w:val="36"/>
        </w:rPr>
        <w:t>仪器与电子学院</w:t>
      </w:r>
      <w:r>
        <w:rPr>
          <w:rFonts w:ascii="宋体" w:hAnsi="宋体" w:cs="宋体" w:hint="eastAsia"/>
          <w:b/>
          <w:bCs/>
          <w:kern w:val="1"/>
          <w:sz w:val="36"/>
          <w:szCs w:val="36"/>
        </w:rPr>
        <w:t>201</w:t>
      </w:r>
      <w:r>
        <w:rPr>
          <w:rFonts w:ascii="宋体" w:hAnsi="宋体" w:cs="宋体"/>
          <w:b/>
          <w:bCs/>
          <w:kern w:val="1"/>
          <w:sz w:val="36"/>
          <w:szCs w:val="36"/>
        </w:rPr>
        <w:t>8</w:t>
      </w:r>
      <w:r>
        <w:rPr>
          <w:rFonts w:ascii="宋体" w:hAnsi="宋体" w:cs="宋体" w:hint="eastAsia"/>
          <w:b/>
          <w:bCs/>
          <w:kern w:val="1"/>
          <w:sz w:val="36"/>
          <w:szCs w:val="36"/>
        </w:rPr>
        <w:t>-201</w:t>
      </w:r>
      <w:r>
        <w:rPr>
          <w:rFonts w:ascii="宋体" w:hAnsi="宋体" w:cs="宋体"/>
          <w:b/>
          <w:bCs/>
          <w:kern w:val="1"/>
          <w:sz w:val="36"/>
          <w:szCs w:val="36"/>
        </w:rPr>
        <w:t>9</w:t>
      </w:r>
      <w:r>
        <w:rPr>
          <w:rFonts w:ascii="宋体" w:hAnsi="宋体" w:cs="宋体" w:hint="eastAsia"/>
          <w:b/>
          <w:bCs/>
          <w:kern w:val="1"/>
          <w:sz w:val="36"/>
          <w:szCs w:val="36"/>
        </w:rPr>
        <w:t>下学年</w:t>
      </w:r>
      <w:r>
        <w:rPr>
          <w:rFonts w:ascii="宋体" w:hAnsi="宋体" w:cs="宋体" w:hint="eastAsia"/>
          <w:b/>
          <w:bCs/>
          <w:kern w:val="1"/>
          <w:sz w:val="36"/>
          <w:szCs w:val="36"/>
        </w:rPr>
        <w:t>(</w:t>
      </w:r>
      <w:r>
        <w:rPr>
          <w:rFonts w:ascii="宋体" w:hAnsi="宋体" w:cs="宋体" w:hint="eastAsia"/>
          <w:b/>
          <w:bCs/>
          <w:kern w:val="1"/>
          <w:sz w:val="36"/>
          <w:szCs w:val="36"/>
        </w:rPr>
        <w:t>春季学期</w:t>
      </w:r>
      <w:r>
        <w:rPr>
          <w:rFonts w:ascii="宋体" w:hAnsi="宋体" w:cs="宋体" w:hint="eastAsia"/>
          <w:b/>
          <w:bCs/>
          <w:kern w:val="1"/>
          <w:sz w:val="36"/>
          <w:szCs w:val="36"/>
        </w:rPr>
        <w:t>)</w:t>
      </w:r>
    </w:p>
    <w:p w:rsidR="00BB135F" w:rsidRDefault="000457E4">
      <w:pPr>
        <w:jc w:val="center"/>
        <w:rPr>
          <w:rFonts w:ascii="宋体" w:hAnsi="宋体" w:cs="宋体"/>
          <w:b/>
          <w:bCs/>
          <w:kern w:val="1"/>
          <w:sz w:val="36"/>
          <w:szCs w:val="36"/>
        </w:rPr>
      </w:pPr>
      <w:r>
        <w:rPr>
          <w:rFonts w:ascii="宋体" w:hAnsi="宋体" w:cs="宋体" w:hint="eastAsia"/>
          <w:b/>
          <w:bCs/>
          <w:kern w:val="1"/>
          <w:sz w:val="36"/>
          <w:szCs w:val="36"/>
        </w:rPr>
        <w:t>四月份安全检查情况</w:t>
      </w:r>
    </w:p>
    <w:p w:rsidR="00BB135F" w:rsidRDefault="000457E4">
      <w:pPr>
        <w:rPr>
          <w:kern w:val="1"/>
          <w:sz w:val="30"/>
          <w:szCs w:val="30"/>
        </w:rPr>
      </w:pPr>
      <w:r>
        <w:rPr>
          <w:rFonts w:hint="eastAsia"/>
          <w:kern w:val="1"/>
          <w:sz w:val="30"/>
          <w:szCs w:val="30"/>
        </w:rPr>
        <w:t>各班级：</w:t>
      </w:r>
    </w:p>
    <w:p w:rsidR="00BB135F" w:rsidRDefault="000457E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为了推动学生宿舍精神文明建设，促进学生管理工作，保障学生宿舍安全，营造出文明、舒适的大学宿舍环境，经研究决定，将对仪器与电子学院所有学生宿舍进行安全检查。</w:t>
      </w:r>
    </w:p>
    <w:p w:rsidR="00BB135F" w:rsidRDefault="000457E4">
      <w:pPr>
        <w:ind w:firstLine="480"/>
        <w:rPr>
          <w:rFonts w:ascii="宋体" w:hAnsi="宋体" w:cs="宋体"/>
          <w:kern w:val="1"/>
          <w:sz w:val="24"/>
          <w:szCs w:val="24"/>
        </w:rPr>
      </w:pPr>
      <w:r>
        <w:rPr>
          <w:rFonts w:ascii="宋体" w:hAnsi="宋体" w:cs="宋体" w:hint="eastAsia"/>
          <w:kern w:val="1"/>
          <w:sz w:val="24"/>
          <w:szCs w:val="24"/>
        </w:rPr>
        <w:t>现将本学期四月份安检情况公布如下：</w:t>
      </w:r>
    </w:p>
    <w:p w:rsidR="00BB135F" w:rsidRDefault="000457E4">
      <w:pPr>
        <w:pStyle w:val="a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锁门宿舍</w:t>
      </w:r>
    </w:p>
    <w:tbl>
      <w:tblPr>
        <w:tblW w:w="86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2976"/>
        <w:gridCol w:w="2410"/>
      </w:tblGrid>
      <w:tr w:rsidR="00BB135F">
        <w:trPr>
          <w:trHeight w:val="28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宿舍号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班主任</w:t>
            </w:r>
          </w:p>
        </w:tc>
      </w:tr>
      <w:tr w:rsidR="00BB135F">
        <w:trPr>
          <w:trHeight w:val="28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锁门宿舍</w:t>
            </w:r>
          </w:p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（男）</w:t>
            </w:r>
          </w:p>
          <w:p w:rsidR="00BB135F" w:rsidRDefault="00BB135F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16060141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梁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涛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16060142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6060143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刘文耀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16060143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16060144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16060144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16060243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董和磊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15060144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荆伟伟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18060141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闫晓燕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18060142 18060143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闫晓燕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李红霞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闫晓燕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8060143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李红霞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8060144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荆伟伟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8060241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李晨鑫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8060242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18060243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8060243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18060341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崔丹凤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18060342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邵星灵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18060342 18060343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邵星灵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雷程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雷程</w:t>
            </w:r>
          </w:p>
        </w:tc>
      </w:tr>
      <w:tr w:rsidR="00BB135F">
        <w:trPr>
          <w:trHeight w:val="28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锁门宿舍</w:t>
            </w:r>
          </w:p>
          <w:p w:rsidR="00BB135F" w:rsidRDefault="000457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18060143 18060341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李红霞</w:t>
            </w:r>
          </w:p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崔丹凤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6060142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16060341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梁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涛</w:t>
            </w:r>
          </w:p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崔丹凤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李晨鑫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18060141 18060142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闫晓燕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8060241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李晨鑫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18060243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BB135F">
        <w:trPr>
          <w:trHeight w:val="28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戴萧嫣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6060342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崔建功</w:t>
            </w:r>
          </w:p>
        </w:tc>
      </w:tr>
      <w:tr w:rsidR="00BB135F">
        <w:trPr>
          <w:trHeight w:val="28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6060342 16060343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B135F" w:rsidRDefault="000457E4">
      <w:pPr>
        <w:pStyle w:val="a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违规宿舍</w:t>
      </w: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2219"/>
        <w:gridCol w:w="1242"/>
        <w:gridCol w:w="1242"/>
        <w:gridCol w:w="1239"/>
      </w:tblGrid>
      <w:tr w:rsidR="00BB135F">
        <w:trPr>
          <w:trHeight w:val="390"/>
        </w:trPr>
        <w:tc>
          <w:tcPr>
            <w:tcW w:w="1242" w:type="dxa"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宿舍号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班主任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违规物品</w:t>
            </w:r>
          </w:p>
        </w:tc>
        <w:tc>
          <w:tcPr>
            <w:tcW w:w="123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所属人</w:t>
            </w:r>
          </w:p>
        </w:tc>
      </w:tr>
      <w:tr w:rsidR="00BB135F">
        <w:trPr>
          <w:trHeight w:val="390"/>
        </w:trPr>
        <w:tc>
          <w:tcPr>
            <w:tcW w:w="1242" w:type="dxa"/>
            <w:vAlign w:val="center"/>
          </w:tcPr>
          <w:p w:rsidR="00BB135F" w:rsidRDefault="000457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违纪宿舍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17060143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</w:t>
            </w:r>
            <w:r w:rsidR="00F63536">
              <w:rPr>
                <w:rFonts w:ascii="宋体" w:hAnsi="宋体" w:cs="宋体" w:hint="eastAsia"/>
                <w:color w:val="000000"/>
                <w:sz w:val="22"/>
                <w:szCs w:val="22"/>
              </w:rPr>
              <w:t>锐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电夹板</w:t>
            </w:r>
          </w:p>
        </w:tc>
        <w:tc>
          <w:tcPr>
            <w:tcW w:w="1239" w:type="dxa"/>
            <w:vAlign w:val="center"/>
          </w:tcPr>
          <w:p w:rsidR="00BB135F" w:rsidRDefault="00F635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</w:t>
            </w:r>
            <w:r w:rsidR="000457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姝悦</w:t>
            </w:r>
          </w:p>
        </w:tc>
      </w:tr>
    </w:tbl>
    <w:p w:rsidR="00BB135F" w:rsidRDefault="000457E4">
      <w:pPr>
        <w:pStyle w:val="a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脏乱宿舍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2219"/>
        <w:gridCol w:w="1242"/>
        <w:gridCol w:w="2414"/>
      </w:tblGrid>
      <w:tr w:rsidR="00BB135F">
        <w:trPr>
          <w:trHeight w:val="390"/>
        </w:trPr>
        <w:tc>
          <w:tcPr>
            <w:tcW w:w="1242" w:type="dxa"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宿舍号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班主任</w:t>
            </w:r>
          </w:p>
        </w:tc>
        <w:tc>
          <w:tcPr>
            <w:tcW w:w="2414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脏乱原因</w:t>
            </w:r>
          </w:p>
        </w:tc>
      </w:tr>
      <w:tr w:rsidR="00BB135F">
        <w:trPr>
          <w:trHeight w:val="390"/>
        </w:trPr>
        <w:tc>
          <w:tcPr>
            <w:tcW w:w="1242" w:type="dxa"/>
            <w:vMerge w:val="restart"/>
            <w:vAlign w:val="center"/>
          </w:tcPr>
          <w:p w:rsidR="00BB135F" w:rsidRDefault="000457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脏乱宿舍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17060143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赵锐</w:t>
            </w:r>
          </w:p>
        </w:tc>
        <w:tc>
          <w:tcPr>
            <w:tcW w:w="2414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烟头</w:t>
            </w: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6060142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梁涛</w:t>
            </w:r>
          </w:p>
        </w:tc>
        <w:tc>
          <w:tcPr>
            <w:tcW w:w="2414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阳台脏乱</w:t>
            </w: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7060144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赵锐</w:t>
            </w:r>
          </w:p>
        </w:tc>
        <w:tc>
          <w:tcPr>
            <w:tcW w:w="2414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烟头</w:t>
            </w: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7060042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荆伟伟</w:t>
            </w:r>
          </w:p>
        </w:tc>
        <w:tc>
          <w:tcPr>
            <w:tcW w:w="2414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阳台脏乱</w:t>
            </w: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6060243 16060343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董和磊</w:t>
            </w:r>
          </w:p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崔建功</w:t>
            </w:r>
          </w:p>
        </w:tc>
        <w:tc>
          <w:tcPr>
            <w:tcW w:w="2414" w:type="dxa"/>
            <w:vMerge w:val="restart"/>
            <w:vAlign w:val="center"/>
          </w:tcPr>
          <w:p w:rsidR="00BB135F" w:rsidRDefault="00F635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烟头</w:t>
            </w: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6060343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崔建功</w:t>
            </w:r>
          </w:p>
        </w:tc>
        <w:tc>
          <w:tcPr>
            <w:tcW w:w="2414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19" w:type="dxa"/>
            <w:vMerge w:val="restart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5060341</w:t>
            </w:r>
          </w:p>
        </w:tc>
        <w:tc>
          <w:tcPr>
            <w:tcW w:w="1242" w:type="dxa"/>
            <w:vMerge w:val="restart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储成群</w:t>
            </w:r>
          </w:p>
        </w:tc>
        <w:tc>
          <w:tcPr>
            <w:tcW w:w="2414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19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5060341 15060342 15060343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储成群</w:t>
            </w:r>
          </w:p>
        </w:tc>
        <w:tc>
          <w:tcPr>
            <w:tcW w:w="2414" w:type="dxa"/>
            <w:vMerge w:val="restart"/>
            <w:vAlign w:val="center"/>
          </w:tcPr>
          <w:p w:rsidR="00BB135F" w:rsidRDefault="000457E4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阳台脏乱</w:t>
            </w: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5060342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郑永秋</w:t>
            </w:r>
          </w:p>
        </w:tc>
        <w:tc>
          <w:tcPr>
            <w:tcW w:w="2414" w:type="dxa"/>
            <w:vMerge/>
            <w:vAlign w:val="center"/>
          </w:tcPr>
          <w:p w:rsidR="00BB135F" w:rsidRDefault="00BB135F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5060343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洪应平</w:t>
            </w:r>
          </w:p>
        </w:tc>
        <w:tc>
          <w:tcPr>
            <w:tcW w:w="2414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5060241</w:t>
            </w:r>
          </w:p>
        </w:tc>
        <w:tc>
          <w:tcPr>
            <w:tcW w:w="1242" w:type="dxa"/>
            <w:vMerge w:val="restart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戴萧嫣</w:t>
            </w:r>
          </w:p>
        </w:tc>
        <w:tc>
          <w:tcPr>
            <w:tcW w:w="2414" w:type="dxa"/>
            <w:vMerge w:val="restart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烟头</w:t>
            </w: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5060241 15060242</w:t>
            </w:r>
          </w:p>
        </w:tc>
        <w:tc>
          <w:tcPr>
            <w:tcW w:w="1242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5060242</w:t>
            </w:r>
          </w:p>
        </w:tc>
        <w:tc>
          <w:tcPr>
            <w:tcW w:w="1242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5060243</w:t>
            </w:r>
          </w:p>
        </w:tc>
        <w:tc>
          <w:tcPr>
            <w:tcW w:w="1242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5060144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荆伟伟</w:t>
            </w:r>
          </w:p>
        </w:tc>
        <w:tc>
          <w:tcPr>
            <w:tcW w:w="2414" w:type="dxa"/>
            <w:vMerge w:val="restart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阳台脏乱</w:t>
            </w:r>
          </w:p>
        </w:tc>
      </w:tr>
      <w:tr w:rsidR="00BB135F">
        <w:trPr>
          <w:trHeight w:val="390"/>
        </w:trPr>
        <w:tc>
          <w:tcPr>
            <w:tcW w:w="1242" w:type="dxa"/>
            <w:vMerge/>
            <w:vAlign w:val="center"/>
          </w:tcPr>
          <w:p w:rsidR="00BB135F" w:rsidRDefault="00BB13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19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8060141</w:t>
            </w:r>
          </w:p>
        </w:tc>
        <w:tc>
          <w:tcPr>
            <w:tcW w:w="1242" w:type="dxa"/>
            <w:vAlign w:val="center"/>
          </w:tcPr>
          <w:p w:rsidR="00BB135F" w:rsidRDefault="0004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闫晓燕</w:t>
            </w:r>
          </w:p>
        </w:tc>
        <w:tc>
          <w:tcPr>
            <w:tcW w:w="2414" w:type="dxa"/>
            <w:vMerge/>
            <w:vAlign w:val="center"/>
          </w:tcPr>
          <w:p w:rsidR="00BB135F" w:rsidRDefault="00BB13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B135F" w:rsidRDefault="00BB135F">
      <w:pPr>
        <w:rPr>
          <w:rFonts w:ascii="宋体" w:hAnsi="宋体" w:cs="宋体"/>
          <w:kern w:val="1"/>
          <w:sz w:val="24"/>
          <w:szCs w:val="24"/>
        </w:rPr>
      </w:pPr>
    </w:p>
    <w:p w:rsidR="00BB135F" w:rsidRDefault="00BB135F">
      <w:pPr>
        <w:rPr>
          <w:rFonts w:ascii="宋体" w:hAnsi="宋体" w:cs="宋体"/>
          <w:kern w:val="1"/>
          <w:sz w:val="24"/>
          <w:szCs w:val="24"/>
        </w:rPr>
      </w:pPr>
    </w:p>
    <w:p w:rsidR="00BB135F" w:rsidRDefault="000457E4">
      <w:pPr>
        <w:rPr>
          <w:rFonts w:ascii="宋体" w:hAnsi="宋体" w:cs="宋体"/>
          <w:kern w:val="1"/>
          <w:sz w:val="24"/>
          <w:szCs w:val="24"/>
        </w:rPr>
      </w:pPr>
      <w:r>
        <w:rPr>
          <w:rFonts w:ascii="宋体" w:hAnsi="宋体" w:cs="宋体" w:hint="eastAsia"/>
          <w:kern w:val="1"/>
          <w:sz w:val="24"/>
          <w:szCs w:val="24"/>
        </w:rPr>
        <w:t>注：对于以上违纪同学，将严格按照我院《仪器与电子学院生活部安全检查管理办法》处理，处罚措施如下：</w:t>
      </w:r>
    </w:p>
    <w:p w:rsidR="00BB135F" w:rsidRDefault="000457E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⒈宿舍内若有违规电器</w:t>
      </w:r>
      <w:r>
        <w:rPr>
          <w:rFonts w:ascii="宋体" w:hAnsi="宋体" w:cs="宋体" w:hint="eastAsia"/>
          <w:b/>
          <w:sz w:val="24"/>
          <w:szCs w:val="24"/>
        </w:rPr>
        <w:t>(</w:t>
      </w:r>
      <w:r>
        <w:rPr>
          <w:rFonts w:ascii="宋体" w:hAnsi="宋体" w:cs="宋体" w:hint="eastAsia"/>
          <w:b/>
          <w:sz w:val="24"/>
          <w:szCs w:val="24"/>
        </w:rPr>
        <w:t>如蒸蛋器、榨汁机、电热壶、电饭锅、转换器、电热棒、电吹风、电夹板、暖手宝、加湿器等大功率电器</w:t>
      </w:r>
      <w:r>
        <w:rPr>
          <w:rFonts w:ascii="宋体" w:hAnsi="宋体" w:cs="宋体" w:hint="eastAsia"/>
          <w:b/>
          <w:sz w:val="24"/>
          <w:szCs w:val="24"/>
        </w:rPr>
        <w:t>)</w:t>
      </w:r>
      <w:r>
        <w:rPr>
          <w:rFonts w:ascii="宋体" w:hAnsi="宋体" w:cs="宋体" w:hint="eastAsia"/>
          <w:b/>
          <w:sz w:val="24"/>
          <w:szCs w:val="24"/>
        </w:rPr>
        <w:t>，一经发现，立即没收不予归还并通报批评，违规者综合测评减</w:t>
      </w:r>
      <w:r>
        <w:rPr>
          <w:rFonts w:ascii="宋体" w:hAnsi="宋体" w:cs="宋体" w:hint="eastAsia"/>
          <w:b/>
          <w:sz w:val="24"/>
          <w:szCs w:val="24"/>
        </w:rPr>
        <w:t>0.5</w:t>
      </w:r>
      <w:r>
        <w:rPr>
          <w:rFonts w:ascii="宋体" w:hAnsi="宋体" w:cs="宋体" w:hint="eastAsia"/>
          <w:b/>
          <w:sz w:val="24"/>
          <w:szCs w:val="24"/>
        </w:rPr>
        <w:t>分（若违规者拒签则宿舍全体成员共同承担责任）；</w:t>
      </w:r>
    </w:p>
    <w:p w:rsidR="00BB135F" w:rsidRDefault="000457E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⒉宿舍内若有酒精炉，酒精灯等易燃易爆的物品，一经发现，立即没收不予归还并通报批评，违规者综合测评减</w:t>
      </w:r>
      <w:r>
        <w:rPr>
          <w:rFonts w:ascii="宋体" w:hAnsi="宋体" w:cs="宋体" w:hint="eastAsia"/>
          <w:b/>
          <w:sz w:val="24"/>
          <w:szCs w:val="24"/>
        </w:rPr>
        <w:t>0.5</w:t>
      </w:r>
      <w:r>
        <w:rPr>
          <w:rFonts w:ascii="宋体" w:hAnsi="宋体" w:cs="宋体" w:hint="eastAsia"/>
          <w:b/>
          <w:sz w:val="24"/>
          <w:szCs w:val="24"/>
        </w:rPr>
        <w:t>分（若违规者拒签则宿舍全体成员共同承担责任）；</w:t>
      </w:r>
    </w:p>
    <w:p w:rsidR="00BB135F" w:rsidRDefault="000457E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⒊宿舍内若有管制刀具，钢管等有暴力倾向的物品，一经发现，立即没收并不予归还，违规者综合测评减</w:t>
      </w:r>
      <w:r>
        <w:rPr>
          <w:rFonts w:ascii="宋体" w:hAnsi="宋体" w:cs="宋体" w:hint="eastAsia"/>
          <w:b/>
          <w:sz w:val="24"/>
          <w:szCs w:val="24"/>
        </w:rPr>
        <w:t>0.5</w:t>
      </w:r>
      <w:r>
        <w:rPr>
          <w:rFonts w:ascii="宋体" w:hAnsi="宋体" w:cs="宋体" w:hint="eastAsia"/>
          <w:b/>
          <w:sz w:val="24"/>
          <w:szCs w:val="24"/>
        </w:rPr>
        <w:t>分（若违规者拒签则宿舍全体成员共同承</w:t>
      </w:r>
      <w:r>
        <w:rPr>
          <w:rFonts w:ascii="宋体" w:hAnsi="宋体" w:cs="宋体" w:hint="eastAsia"/>
          <w:b/>
          <w:sz w:val="24"/>
          <w:szCs w:val="24"/>
        </w:rPr>
        <w:t>担责任）；</w:t>
      </w:r>
    </w:p>
    <w:p w:rsidR="00BB135F" w:rsidRDefault="000457E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⒋宿舍阳台不允许堆积纸箱、塑料瓶等易燃杂物，一经发现，立即没收并不予归还，违规者综合测评减</w:t>
      </w:r>
      <w:r>
        <w:rPr>
          <w:rFonts w:ascii="宋体" w:hAnsi="宋体" w:cs="宋体" w:hint="eastAsia"/>
          <w:b/>
          <w:sz w:val="24"/>
          <w:szCs w:val="24"/>
        </w:rPr>
        <w:t>0.5</w:t>
      </w:r>
      <w:r>
        <w:rPr>
          <w:rFonts w:ascii="宋体" w:hAnsi="宋体" w:cs="宋体" w:hint="eastAsia"/>
          <w:b/>
          <w:sz w:val="24"/>
          <w:szCs w:val="24"/>
        </w:rPr>
        <w:t>分（若违规者拒签则宿舍全体成员共同承担责任）；</w:t>
      </w:r>
    </w:p>
    <w:p w:rsidR="00BB135F" w:rsidRDefault="000457E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⒌宿舍内不允许饲养宠物，一经发现，立即没收不予归还并通报批评，违规者综合测评减</w:t>
      </w:r>
      <w:r>
        <w:rPr>
          <w:rFonts w:ascii="宋体" w:hAnsi="宋体" w:cs="宋体" w:hint="eastAsia"/>
          <w:b/>
          <w:sz w:val="24"/>
          <w:szCs w:val="24"/>
        </w:rPr>
        <w:t>0.5</w:t>
      </w:r>
      <w:r>
        <w:rPr>
          <w:rFonts w:ascii="宋体" w:hAnsi="宋体" w:cs="宋体" w:hint="eastAsia"/>
          <w:b/>
          <w:sz w:val="24"/>
          <w:szCs w:val="24"/>
        </w:rPr>
        <w:t>分（若违规者拒签则宿舍全体成员共同承担责任）。</w:t>
      </w:r>
    </w:p>
    <w:p w:rsidR="00BB135F" w:rsidRDefault="000457E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6.</w:t>
      </w:r>
      <w:r>
        <w:rPr>
          <w:rFonts w:ascii="宋体" w:hAnsi="宋体" w:cs="宋体" w:hint="eastAsia"/>
          <w:b/>
          <w:sz w:val="24"/>
          <w:szCs w:val="24"/>
        </w:rPr>
        <w:t>安全检查过程中被查到吸烟者或宿舍内有烟头，通报批评，违规者综合测评减</w:t>
      </w:r>
      <w:r>
        <w:rPr>
          <w:rFonts w:ascii="宋体" w:hAnsi="宋体" w:cs="宋体" w:hint="eastAsia"/>
          <w:b/>
          <w:sz w:val="24"/>
          <w:szCs w:val="24"/>
        </w:rPr>
        <w:t>0.5</w:t>
      </w:r>
      <w:r>
        <w:rPr>
          <w:rFonts w:ascii="宋体" w:hAnsi="宋体" w:cs="宋体" w:hint="eastAsia"/>
          <w:b/>
          <w:sz w:val="24"/>
          <w:szCs w:val="24"/>
        </w:rPr>
        <w:t>分（若违规者拒签则宿舍全体成员共同承担责任）。</w:t>
      </w:r>
    </w:p>
    <w:p w:rsidR="00BB135F" w:rsidRDefault="00BB135F">
      <w:pPr>
        <w:jc w:val="left"/>
        <w:rPr>
          <w:sz w:val="28"/>
          <w:szCs w:val="28"/>
        </w:rPr>
      </w:pPr>
    </w:p>
    <w:p w:rsidR="00BB135F" w:rsidRDefault="000457E4" w:rsidP="00F63536">
      <w:pPr>
        <w:ind w:right="840"/>
        <w:jc w:val="right"/>
      </w:pPr>
      <w:r>
        <w:rPr>
          <w:sz w:val="28"/>
          <w:szCs w:val="28"/>
        </w:rPr>
        <w:t>仪器与电子学院</w:t>
      </w:r>
      <w:r>
        <w:rPr>
          <w:rFonts w:hint="eastAsia"/>
          <w:sz w:val="28"/>
          <w:szCs w:val="28"/>
        </w:rPr>
        <w:t>学生会</w:t>
      </w:r>
      <w:r>
        <w:rPr>
          <w:sz w:val="28"/>
          <w:szCs w:val="28"/>
        </w:rPr>
        <w:t>生活部</w:t>
      </w:r>
    </w:p>
    <w:p w:rsidR="00BB135F" w:rsidRDefault="000457E4" w:rsidP="00F63536">
      <w:pPr>
        <w:ind w:right="140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F63536">
        <w:rPr>
          <w:sz w:val="28"/>
          <w:szCs w:val="28"/>
        </w:rPr>
        <w:t xml:space="preserve">      </w:t>
      </w:r>
      <w:r>
        <w:rPr>
          <w:sz w:val="28"/>
          <w:szCs w:val="28"/>
        </w:rPr>
        <w:t>二〇一</w:t>
      </w:r>
      <w:r>
        <w:rPr>
          <w:rFonts w:hint="eastAsia"/>
          <w:sz w:val="28"/>
          <w:szCs w:val="28"/>
        </w:rPr>
        <w:t>九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二十三</w:t>
      </w:r>
      <w:r>
        <w:rPr>
          <w:sz w:val="28"/>
          <w:szCs w:val="28"/>
        </w:rPr>
        <w:t>日</w:t>
      </w:r>
    </w:p>
    <w:sectPr w:rsidR="00BB135F">
      <w:headerReference w:type="default" r:id="rId6"/>
      <w:footerReference w:type="default" r:id="rId7"/>
      <w:pgSz w:w="11906" w:h="16838"/>
      <w:pgMar w:top="1418" w:right="1418" w:bottom="1418" w:left="1985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E4" w:rsidRDefault="000457E4">
      <w:r>
        <w:separator/>
      </w:r>
    </w:p>
  </w:endnote>
  <w:endnote w:type="continuationSeparator" w:id="0">
    <w:p w:rsidR="000457E4" w:rsidRDefault="0004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5F" w:rsidRDefault="00BB135F">
    <w:pPr>
      <w:pStyle w:val="a4"/>
      <w:jc w:val="right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E4" w:rsidRDefault="000457E4">
      <w:r>
        <w:separator/>
      </w:r>
    </w:p>
  </w:footnote>
  <w:footnote w:type="continuationSeparator" w:id="0">
    <w:p w:rsidR="000457E4" w:rsidRDefault="0004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5F" w:rsidRDefault="000457E4">
    <w:pPr>
      <w:pStyle w:val="a3"/>
      <w:jc w:val="left"/>
      <w:rPr>
        <w:rFonts w:ascii="黑体" w:eastAsia="黑体"/>
        <w:b/>
        <w:sz w:val="28"/>
      </w:rPr>
    </w:pPr>
    <w:r>
      <w:rPr>
        <w:rFonts w:hint="eastAsia"/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-295275</wp:posOffset>
          </wp:positionV>
          <wp:extent cx="756285" cy="756285"/>
          <wp:effectExtent l="0" t="0" r="0" b="0"/>
          <wp:wrapSquare wrapText="bothSides"/>
          <wp:docPr id="4097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6285" cy="7562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</w:t>
    </w:r>
    <w:r>
      <w:rPr>
        <w:rFonts w:hint="eastAsia"/>
        <w:b/>
        <w:sz w:val="24"/>
      </w:rPr>
      <w:t xml:space="preserve"> </w:t>
    </w:r>
    <w:r>
      <w:rPr>
        <w:rFonts w:ascii="黑体" w:eastAsia="黑体" w:hint="eastAsia"/>
        <w:b/>
        <w:sz w:val="28"/>
      </w:rPr>
      <w:t>中北大学仪器与电子学院</w:t>
    </w:r>
  </w:p>
  <w:p w:rsidR="00BB135F" w:rsidRDefault="000457E4">
    <w:pPr>
      <w:pStyle w:val="a3"/>
      <w:jc w:val="both"/>
      <w:rPr>
        <w:rFonts w:ascii="黑体" w:eastAsia="黑体"/>
        <w:b/>
        <w:sz w:val="24"/>
      </w:rPr>
    </w:pPr>
    <w:r>
      <w:rPr>
        <w:rFonts w:hint="eastAsia"/>
        <w:b/>
        <w:sz w:val="24"/>
      </w:rPr>
      <w:t xml:space="preserve">                 School of Instrument and Electronics</w:t>
    </w:r>
  </w:p>
  <w:p w:rsidR="00BB135F" w:rsidRDefault="00BB135F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5F"/>
    <w:rsid w:val="000457E4"/>
    <w:rsid w:val="00BB135F"/>
    <w:rsid w:val="00F6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3717C"/>
  <w15:docId w15:val="{D06422D0-CD3D-487F-B0E4-22084CED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20">
    <w:name w:val="标题 2 字符"/>
    <w:link w:val="2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pPr>
      <w:spacing w:before="240" w:after="60" w:line="312" w:lineRule="auto"/>
      <w:jc w:val="center"/>
      <w:outlineLvl w:val="1"/>
    </w:pPr>
    <w:rPr>
      <w:rFonts w:ascii="等线" w:eastAsia="等线" w:hAnsi="等线" w:cs="宋体"/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Pr>
      <w:rFonts w:ascii="等线" w:eastAsia="等线" w:hAnsi="等线" w:cs="宋体"/>
      <w:b/>
      <w:bCs/>
      <w:kern w:val="28"/>
      <w:sz w:val="32"/>
      <w:szCs w:val="32"/>
    </w:rPr>
  </w:style>
  <w:style w:type="paragraph" w:styleId="a8">
    <w:name w:val="Date"/>
    <w:basedOn w:val="a"/>
    <w:next w:val="a"/>
    <w:link w:val="a9"/>
    <w:uiPriority w:val="9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rPr>
      <w:kern w:val="2"/>
      <w:sz w:val="21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1634</Characters>
  <Application>Microsoft Office Word</Application>
  <DocSecurity>0</DocSecurity>
  <Lines>13</Lines>
  <Paragraphs>3</Paragraphs>
  <ScaleCrop>false</ScaleCrop>
  <Company>China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办公室例会会议记录</dc:title>
  <dc:creator>cp</dc:creator>
  <cp:lastModifiedBy>鑫 白</cp:lastModifiedBy>
  <cp:revision>5</cp:revision>
  <dcterms:created xsi:type="dcterms:W3CDTF">2019-04-23T09:49:00Z</dcterms:created>
  <dcterms:modified xsi:type="dcterms:W3CDTF">2019-04-23T12:07:00Z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