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组织机构的划分及职责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第七条 研究院组织机构将下设创新荣誉首席一名，院长一名，副院长十名，各类创新部长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若干，精英小组从研究院管理小组选拔，需具有实力强厚、组织管理能力突出等特点。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第八条 精英小组职责分配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院长为研究院的总负责人，其工作职责如下：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1．负责协调各创新实验室的工作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2．制定研究院全年度的工作计划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3．对各创新实验的工作进行监督和指导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4．与领导协商研究院的建设。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5．谋求研究院发展的新途径，完善制度研究院的管理制度。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6．了解各实验室的情况以及各项事务的进展。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副院长分管负责研究院内各项事务，其工作职责如下：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负责创新实验室各项制度的整理、完善，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整理研究院各项资料，会议精神的传达。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3、负责研究院内的事物分配、调度，各副院长分管院内各类事务，把握创新实验室的动态，协助院长做好研究院发展规划及对外的工作交涉。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3、起草研究院每个阶段的工作计划；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4、管理研究院固定资产，考核创新实验室成员；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5、审核研究院日常开支及报账等。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6、组织培训，带动学生参加科技创新设计。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第九条 创新副院长负责特定实验室，其工作职责如下：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1．负责各实验室综合管理，带领人员参加比赛，对管理员进行技术指导。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2．制定实验室的内部制度。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3．负责实验室的日常工作。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4．创新实验室的固有资产管理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5．负责实验室制度的实施，特别是安全和卫生问题。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6．策划创新实验室的内部活动。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7．本实验室管理员的考核。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8．预算每个阶段实验室的经费及项目建设计划。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9．收集实验室有科技方面特长的人才信息，合理分派。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10. 对立项并入驻实验室的项目进行监督与审核。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11. 收集好入驻创新实验室人员的技术资料，为研究院技术的进一步可持续发展做准备。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12. 负责实验室的技术项目和技术团队的后备力量的培养；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13. 负责实验室的特色整理。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CC7B77"/>
    <w:multiLevelType w:val="singleLevel"/>
    <w:tmpl w:val="85CC7B7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A9BDBC3"/>
    <w:multiLevelType w:val="singleLevel"/>
    <w:tmpl w:val="1A9BDBC3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9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98415</dc:creator>
  <cp:lastModifiedBy>13199277881手机用户</cp:lastModifiedBy>
  <dcterms:modified xsi:type="dcterms:W3CDTF">2018-04-18T02:12:51Z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