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第十三部分 </w:t>
      </w:r>
      <w:r>
        <w:rPr>
          <w:rFonts w:hint="eastAsia"/>
          <w:b/>
          <w:bCs/>
          <w:sz w:val="28"/>
          <w:szCs w:val="28"/>
          <w:lang w:val="en-US"/>
        </w:rPr>
        <w:t>常务奖惩制度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为了对研究院发展有特殊贡献的成员给予奖励，以及对不良行为者给予惩处，进而促使全体成员努力工作，更好的发展研究院，特制定本制度。制度加的分将对学院一切评奖评优实用，将作为下一届精英小组换届聘用参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第五十二条 研究院对成员的奖励分为下述五种：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1.嘉奖加分；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2.记功加分；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 xml:space="preserve">3.颁发荣誉证书。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4.学院通报表扬并计入研究院个人考核成绩；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5.直接提名进入精英小组。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第五十三条  研究院惩处分为下述四种：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1.警告通报；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2.记过通报；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3.禁止其一切实验室活动；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4.除名。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第五十四条  有下列事迹之一的所有成员，经调查核实后，应给予一次奖励，其奖励种类视程度而定，给予相应的加分：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1.出色完成研究院任务者。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2.积极向院里提出合理化建议，其建议被研究院所采纳者。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3.积极参加各类科技创新活动，为研究院争取到荣誉的。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4.维护研究院利益和荣誉，保护公共财产，防止事故发生或挽回经济损失有功者。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5.维护研究院的规章制度，对各种违纪行为敢于制止、批评、揭发者。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6.敢于制止、揭发各种损害研究院利益之行为者。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7.对社会做出贡献，使研究院获得社会荣誉者。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第五十五条  有下列事由之一的成员，经调查核实后，应根据情节轻重给予一次警告处分：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1.泄露研究院工作机密，未经同意，擅自将机密文件透露给外人者。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2.利用研究院之便假公济私的，或图谋任何经济或非经济利益的。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3.违反研究院规章制度造成经济损失和不良影响行为。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4.初次不服从各实验室安排或研究院调动，影响实验室正常秩序者。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5.在实验室时间喧哗、打闹，影响正常工作秩序者。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6.在实验室吃零食、睡觉、赌博、吸烟、酗酒或进行其他不正当活动者。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7.在实验室时间擅离工作岗位、干私事者。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8.会议无故未到者。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第五十六条  有下列事由之一的成员，经调查核实后，应给予一次记过处分。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1.违反实验室制度、损坏设备或工具、浪费原材料或能源，造成经济损失者。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2.工作不负责任，管理混乱，因过错造成经济或其他损失者。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3.拨弄是非，破坏团结，损害他人名誉和威信，影响正常工作秩序及研究院信誉者。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4.通过非正当途径，开假发票报销，牟取非分利益者。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5.年内累计多次无故未参加研究院活动或会议者。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第五十七条  为使受到惩处的成员将功补过，同一年度中之功过可以相抵或转换，方法如下：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1.一次嘉奖可与一次警告相抵；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2.一次记功可与一次记过相抵；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3.三次警告相当于一次记过；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4.三次嘉奖相当于一次记功；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5.同年中三次记过，应当建议除名；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6.同年中功过抵消后，对年终评比等不发生影响。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第五十八条  对于工作表现差，不积极，不能保证工作顺利进行的精英小组成员，可直接进行降级或罢免。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第五十九条 对于因工作失误造成严重后果或破坏研究院名誉者，院领导可视情节轻重予以除名处分。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第六十条 已经受记功的成员可向研究院领导申请晋级，经商议通过，可不通过大选直接晋级下一届精英小组。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第六十一条、对于成员的奖励和处分决定，要由各创新部长先提交申请到院领导，审批通过后，进行奖励或处分。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 xml:space="preserve">第十四部分 </w:t>
      </w:r>
      <w:r>
        <w:rPr>
          <w:rFonts w:hint="eastAsia"/>
          <w:b/>
          <w:bCs/>
          <w:lang w:val="en-US"/>
        </w:rPr>
        <w:t>人事变更制度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为了满足创新精英研究院工作的实际需要,为了使研究院发展更好，特制订如下制度：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精英小组招聘：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第六十二条  每年换届一次，精英小组院长一名；副院长三名；创新部长五名都会向全校范围公开招聘。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第六十三条  精英小组由院领导亲自面试决定。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精英小组条件: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1、思想上进,觉悟较高,各方面积极要求进步.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2、实践动手能力强，爱好实验室研究，有参加各类科技竞赛的经验，取得奖项这优先。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3、热心研究院工作,有较强的责任感和为同学服务的自我牺牲精神.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4、有较强的集体观念和团队协作精神。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备注: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1、创新精英小组不能在校院学生会兼任干部职位.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2、创新精英小组不能在社团或社联兼任主要领导职位.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创新实验室管理员纳新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第六十四条   召开纳新前会议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（1）决定各创新实验室纳新人数，以及粗略估计。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（2）商定纳新时间，地点。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（3）各创新实验室安排人员面试，当场成立专项小组，（选出组长，填写表格）。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（4）结果公示。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备注：人事变更前都会有通知及宣传。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2286"/>
    <w:rsid w:val="1BE32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2018-04-18T02:38:00Z</dcterms:created>
  <dc:creator>13199277881手机用户</dc:creator>
  <cp:lastModifiedBy>13199277881手机用户</cp:lastModifiedBy>
  <dcterms:modified xsi:type="dcterms:W3CDTF">2018-04-18T02:39:57Z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